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BadeV</w:t>
      </w:r>
    </w:p>
    <w:p>
      <w:r>
        <w:rPr>
          <w:color w:val="555555"/>
          <w:sz w:val="18"/>
        </w:rPr>
        <w:t xml:space="preserve">Verordnung über das Baden in den Bundeswasserstraßen Weser, Lesum und Hunte</w:t>
      </w:r>
    </w:p>
    <w:p>
      <w:r>
        <w:rPr>
          <w:color w:val="555555"/>
          <w:sz w:val="18"/>
        </w:rPr>
        <w:t xml:space="preserve">Stand: 12.04.2024 (konsolidierte Textfassung, kein amtliches Inkrafttretensdatum)</w:t>
      </w:r>
    </w:p>
    <w:p>
      <w:r>
        <w:t xml:space="preserve">Ordnungswidrig im Sinne des § 50 Abs. 1 Nr. 2 des Bundeswasserstraßengesetzes handelt, wer vorsätzlich oder fahrlässig</w:t>
      </w:r>
    </w:p>
    <w:p>
      <w:pPr>
        <w:ind w:left="420"/>
      </w:pPr>
      <w:r>
        <w:t xml:space="preserve">1. entgegen § 2 Nr. 1 in den Kurs eines in Fahrt befindlichen Fahrzeugs hineinschwimmt,</w:t>
      </w:r>
    </w:p>
    <w:p>
      <w:pPr>
        <w:ind w:left="420"/>
      </w:pPr>
      <w:r>
        <w:t xml:space="preserve">2. entgegen § 2 Nr. 2 näher als 50 m an ein in Fahrt befindliches Fahrzeug heranschwimmt oder zwischen Anhängen eines in Fahrt befindlichen Schleppzugs durchschwimmt,</w:t>
      </w:r>
    </w:p>
    <w:p>
      <w:pPr>
        <w:ind w:left="420"/>
      </w:pPr>
      <w:r>
        <w:t xml:space="preserve">3. entgegen § 2 Nr. 3 sich an ein fremdes oder in Fahrt befindliches Fahrzeug anhängt oder es erklettert,</w:t>
      </w:r>
    </w:p>
    <w:p>
      <w:pPr>
        <w:ind w:left="420"/>
      </w:pPr>
      <w:r>
        <w:t xml:space="preserve">4. entgegen § 2 Nr. 4 ein Schifffahrtszeichen erklimmt oder dieses bzw. seine Befestigungen beschädigt,</w:t>
      </w:r>
    </w:p>
    <w:p>
      <w:pPr>
        <w:ind w:left="420"/>
      </w:pPr>
      <w:r>
        <w:t xml:space="preserve">5. entgegen § 2 Nr. 5 eine Uferanlage oder -böschung beschädigt,</w:t>
      </w:r>
    </w:p>
    <w:p>
      <w:pPr>
        <w:ind w:left="420"/>
      </w:pPr>
      <w:r>
        <w:t xml:space="preserve">6. im Bereich der Verbote nach § 3 badet.</w:t>
      </w:r>
    </w:p>
    <w:p>
      <w:r>
        <w:rPr>
          <w:color w:val="555555"/>
          <w:sz w:val="17"/>
        </w:rPr>
        <w:t xml:space="preserve">Zitiervorschlag: § 4 BadeV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https://recht.nulegal.eu/gesetze/BadeV/4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