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BWBayRPRSatStV (Bayern) — Auswahlgrundsätze</w:t>
      </w:r>
    </w:p>
    <w:p>
      <w:r>
        <w:rPr>
          <w:color w:val="555555"/>
          <w:sz w:val="18"/>
        </w:rPr>
        <w:t xml:space="preserve">Staatsvertrag über die gemeinsame Nutzung eines Fernseh- und eines Hörfunkkanals auf Rundfunksatelliten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Antragsteller muß die Gewähr dafür bieten, daß er als Anbieter die gesetzlichen Vorschriften, insbesondere die Grundsätze des Artikels 7 Abs. 2 und 4 sowie der Artikel 8 und 9 beachtet.</w:t>
      </w:r>
    </w:p>
    <w:p>
      <w:r>
        <w:t xml:space="preserve">(2) Bei der Auswahl ist der Antragsteller zu berücksichtigen, der für die Erfüllung der nachfolgenden Anforderungen die bessere Gewähr bietet:</w:t>
      </w:r>
    </w:p>
    <w:p>
      <w:r>
        <w:t xml:space="preserve">1. Meinungsvielfalt nach Artikel 7 Abs. 1,</w:t>
      </w:r>
    </w:p>
    <w:p>
      <w:r>
        <w:t xml:space="preserve">2. ein Programm mit vielfältigen Nutzungsinhalten, in welchem die einzelnen Programmsparten angemessen berücksichtigt werden,</w:t>
      </w:r>
    </w:p>
    <w:p>
      <w:r>
        <w:t xml:space="preserve">3. organisatorische, technische, personelle und finanzielle Ausstattung zur Sicherstellung der Durchführung des Programms.</w:t>
      </w:r>
    </w:p>
    <w:p>
      <w:r>
        <w:t xml:space="preserve">Darüber hinaus können der zeitliche Umfang des Programms, der täglich nicht unter fünf Stunden liegen darf, und der Grad der Rücksichtnahme auf die programmlichen Interessen lokaler/regionaler Anbieter bei terrestrischer Verbreitung berücksichtigt werden.</w:t>
      </w:r>
    </w:p>
    <w:p>
      <w:r>
        <w:t xml:space="preserve">(3) Zur Feststellung dieser Anforderungen können von den Antragstellern Auskünfte und Unterlagen verlangt werden.</w:t>
      </w:r>
    </w:p>
    <w:p>
      <w:r>
        <w:rPr>
          <w:color w:val="555555"/>
          <w:sz w:val="17"/>
        </w:rPr>
        <w:t xml:space="preserve">Zitiervorschlag: Art 5 BWBayRPRSatStV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https://recht.nulegal.eu/gesetze/BWBayRPRSatStV/5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