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BVormPrüfV (Brandenburg) — Wiederholung der Prüfung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Hat der Teilnehmer eine Prüfung erstmalig nicht</w:t>
      </w:r>
    </w:p>
    <w:p>
      <w:r>
        <w:t xml:space="preserve">bestanden, kann er die Prüfung auf Antrag gemäß § 5</w:t>
      </w:r>
    </w:p>
    <w:p>
      <w:r>
        <w:t xml:space="preserve">wiederholen. Eine zweite Wiederholungsprüfung ist unzulässig.</w:t>
      </w:r>
    </w:p>
    <w:p>
      <w:r>
        <w:t xml:space="preserve">(2) Hat der Teilnehmer eine Prüfung erstmalig nicht</w:t>
      </w:r>
    </w:p>
    <w:p>
      <w:r>
        <w:t xml:space="preserve">bestanden, deren Ablegung dem Abschluss einer Ausbildung an einer Hochschule im</w:t>
      </w:r>
    </w:p>
    <w:p>
      <w:r>
        <w:t xml:space="preserve">Sinne des § 1 Abs. 1 Satz 2 Nr. 2 des</w:t>
      </w:r>
    </w:p>
    <w:p>
      <w:r>
        <w:t xml:space="preserve">Berufsvormündervergütungsgesetzes gleichsteht, kann er sich anstatt</w:t>
      </w:r>
    </w:p>
    <w:p>
      <w:r>
        <w:t xml:space="preserve">zur Wiederholungsprüfung zu einer Prüfung anmelden, deren Ablegung</w:t>
      </w:r>
    </w:p>
    <w:p>
      <w:r>
        <w:t xml:space="preserve">dem Abschluss einer Lehre im Sinne des § 1 Abs. 1 Satz 2 Nr. 1 des</w:t>
      </w:r>
    </w:p>
    <w:p>
      <w:r>
        <w:t xml:space="preserve">Berufsvormündervergütungsgesetzes gleichsteht. Die erste Prüfung</w:t>
      </w:r>
    </w:p>
    <w:p>
      <w:r>
        <w:t xml:space="preserve">gilt in diesem Falle als nicht abgelegt.</w:t>
      </w:r>
    </w:p>
    <w:p>
      <w:r>
        <w:t xml:space="preserve">(3) Wer eine Prüfung nicht bestanden hat, deren Ablegung</w:t>
      </w:r>
    </w:p>
    <w:p>
      <w:r>
        <w:t xml:space="preserve">dem Abschluss einer Lehre im Sinne des § 1 Abs. 1 Satz 2 Nr. 1 des</w:t>
      </w:r>
    </w:p>
    <w:p>
      <w:r>
        <w:t xml:space="preserve">Berufsvormündervergütungsgesetzes gleichsteht, kann nicht zu einer</w:t>
      </w:r>
    </w:p>
    <w:p>
      <w:r>
        <w:t xml:space="preserve">Prüfung zugelassen werden, deren Ablegung dem Abschluss einer Ausbildung</w:t>
      </w:r>
    </w:p>
    <w:p>
      <w:r>
        <w:t xml:space="preserve">an einer Hochschule im Sinne des § 1 Abs. 1 Satz 2 Nr. 2 des</w:t>
      </w:r>
    </w:p>
    <w:p>
      <w:r>
        <w:t xml:space="preserve">Berufsvormündervergütungsgesetzes gleichsteht.</w:t>
      </w:r>
    </w:p>
    <w:p>
      <w:r>
        <w:rPr>
          <w:color w:val="555555"/>
          <w:sz w:val="17"/>
        </w:rPr>
        <w:t xml:space="preserve">Zitiervorschlag: § 14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BVormPrüfV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