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Leistungen nach den §§ 10 bis 24a werden auf Antrag gewährt; sie können auch von Amts wegen gewährt werden. Die Ausstellung eines Ausweises gilt als Antrag. Ist der Berechtigte Mitglied einer Krankenkasse, gelten Anträge auf Leistungen nach diesem Gesetz zugleich als Anträge auf die entsprechenden Leistungen der Krankenkasse, Anträge auf Leistungen der Krankenkasse zugleich als Anträge auf die entsprechenden Leistungen nach diesem Gesetz.</w:t>
      </w:r>
    </w:p>
    <w:p>
      <w:r>
        <w:t xml:space="preserve">(2) Die Leistungen nach den §§ 10 bis 24a werden, sofern im folgenden nichts anderes bestimmt ist, vom 15. des zweiten Monats des Kalendervierteljahrs, das der Antragstellung vorausgegangen ist, frühestens jedoch von dem Tag an gewährt, von dem an ihre Voraussetzungen erfüllt sind. Von Amts wegen werden die Leistungen von dem Tag an gewährt, an dem die anspruchsbegründenden Tatsachen der Krankenkasse oder Verwaltungsbehörde bekannt geworden sind.</w:t>
      </w:r>
    </w:p>
    <w:p>
      <w:r>
        <w:t xml:space="preserve">(3) Versorgungskrankengeld ist von dem Tag an zu gewähren, von dem an seine Voraussetzungen erfüllt sind, wenn es innerhalb von zwei Wochen nach Eintritt der Arbeitsunfähigkeit oder nach dem Beginn der Behandlungsmaßnahme oder nach Wegfall des Anspruchs auf Fortzahlung des Lohnes oder Gehalts beantragt wird, sonst von dem Tage der Antragstellung an. Als Antrag gilt auch die Meldung der Arbeitsunfähigkeit. Ist der Antrag nicht fristgerecht gestellt, so ist das Versorgungskrankengeld für die zurückliegende Zeit zu gewähren, wenn unvermeidbare Umstände die Einhaltung der Frist unmöglich machten. Von Amts wegen wird Versorgungskrankengeld von dem Tag an gewährt, an dem die anspruchsbegründenden Tatsachen der Krankenkasse oder Verwaltungsbehörde bekannt geworden sind. Die Sätze 1 bis 4 gelten auch für die Beihilfe nach § 17.</w:t>
      </w:r>
    </w:p>
    <w:p>
      <w:r>
        <w:t xml:space="preserve">(4) Für Leistungen nach den §§ 10 bis 24a, die in Monatsbeträgen zu gewähren sind, gilt § 60 sinngemäß.</w:t>
      </w:r>
    </w:p>
    <w:p>
      <w:r>
        <w:t xml:space="preserve">(5) Leistungen nach den §§ 10 bis 24a, die in Jahresbeträgen zu gewähren sind, werden vom ersten Januar des Jahres der Antragstellung an, frühestens vom Ersten des Monats an, in dem die Voraussetzungen erfüllt sind, gewährt. Von Amts wegen werden diese Leistungen vom ersten Januar des Jahres an gewährt, in dem der Krankenkasse oder der Verwaltungsbehörde die anspruchsbegründenden Tatsachen bekannt geworden sind, frühestens vom Ersten des Monats an, in dem die Voraussetzungen erfüllt sind. Auf einmalige Geldleistungen besteht nur Anspruch, wenn sie vor Ablauf von zwölf Monaten nach Entstehen der Aufwendungen beantragt werden.</w:t>
      </w:r>
    </w:p>
    <w:p>
      <w:r>
        <w:t xml:space="preserve">(6) Die Leistungen nach den §§ 10 bis 24a werden, sofern im folgenden nichts anderes bestimmt ist, bis zu dem Tag gewährt, an dem ihre Voraussetzungen entfallen. Sie werden bis zum Ablauf des Kalendervierteljahrs, in dem ihre Voraussetzungen entfallen sind, weiter gewährt, wenn die Behandlungsbedürftigkeit oder der regelwidrige Körperzustand fortbesteht. Tritt der Wegfall durch eine Einkommenserhöhung ein, gelten die Voraussetzungen als mit dem Zeitpunkt entfallen, in dem der Berechtigte Kenntnis von der Erhöhung erlangt hat. Beruht der Wegfall auf dem Tod des Schwerbeschädigten oder des Pflegezulageempfängers, enden die Leistungen mit Ablauf des sechsten auf den Sterbemonat folgenden Monats.</w:t>
      </w:r>
    </w:p>
    <w:p>
      <w:r>
        <w:t xml:space="preserve">(7) Versorgungskrankengeld und Beihilfe nach § 17 enden mit dem Wegfall der Voraussetzungen für ihre Gewährung, dem Eintritt eines Dauerzustands, der Bewilligung einer Altersrente aus der gesetzlichen Rentenversicherung oder der Zahlung von Vorruhestandsgeld. Ein Dauerzustand ist gegeben, wenn die Arbeitsunfähigkeit in den nächsten 78 Wochen voraussichtlich nicht zu beseitigen ist. Versorgungskrankengeld und Beihilfe werden bei Wegfall der Voraussetzungen für ihre Gewährung bis zu dem Tag gewährt, an dem diese Voraussetzungen entfallen. Bei Eintritt eines Dauerzustands oder Bewilligung einer Altersrente werden Versorgungskrankengeld und Beihilfe, sofern sie laufend gewährt werden, bis zum Ablauf von zwei Wochen nach Feststellung des Dauerzustands, bei Altersrentenbewilligung bis zu dem Tag gewährt, an dem der Berechtigte von der Bewilligung Kenntnis erhalten hat. Bei Zahlung von Vorruhestandsgeld enden Versorgungskrankengeld und Beihilfe nach § 17 mit dem Tag, der dem Beginn des Vorruhestandes vorausgeht. Werden die Leistungen nicht laufend gewährt, so werden sie bis zu dem Tag der Feststellung des Dauerzustands oder des Beginns der Altersrente gewährt. Die Feststellung eines Dauerzustands ist ausgeschlossen, solange dem Berechtigten stationäre Behandlungsmaßnahmen gewährt werden oder solange er nicht seit mindestens 78 Wochen ununterbrochen arbeitsunfähig ist; Zeiten einer voraufgehenden, auf derselben Krankheit beruhenden Arbeitsunfähigkeit sind auf diese Frist anzurechnen, soweit sie in den letzten drei Jahren vor Eintritt der Arbeitsunfähigkeit liegen. Badekuren und stationäre Behandlungen in Rehabilitationseinrichtungen enden mit Ablauf der für die Behandlung vorgesehenen Frist. Leistungen, die in Jahresbeträgen zuerkannt werden, enden mit Ablauf des Kalenderjahrs, in dem die Voraussetzungen für ihre Gewährung entfallen sind.</w:t>
      </w:r>
    </w:p>
    <w:p>
      <w:r>
        <w:rPr>
          <w:color w:val="555555"/>
          <w:sz w:val="17"/>
        </w:rPr>
        <w:t xml:space="preserve">Zitiervorschlag: § 18a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