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BSV 1994 — Durchschnittsverdienste der Anlage 14 zum Sechsten Buch Sozialgesetzbuch</w:t>
      </w:r>
    </w:p>
    <w:p>
      <w:r>
        <w:rPr>
          <w:color w:val="555555"/>
          <w:sz w:val="18"/>
        </w:rPr>
        <w:t xml:space="preserve">Beitragssatzverordnung 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Tabellen 1 bis 23 der Anlage 14 zum Sechsten Buch Sozialgesetzbuch werden für das Jahr 1992 um die folgenden endgültigen Werte ergänzt:</w:t>
      </w:r>
    </w:p>
    <w:p>
      <w:r>
        <w:rPr>
          <w:rFonts w:ascii="Courier New" w:hAnsi="Courier New"/>
          <w:sz w:val="17"/>
        </w:rPr>
        <w:t xml:space="preserve">Qualifikationsgruppe</w:t>
      </w:r>
    </w:p>
    <w:p>
      <w:r>
        <w:rPr>
          <w:rFonts w:ascii="Courier New" w:hAnsi="Courier New"/>
          <w:sz w:val="17"/>
        </w:rPr>
        <w:t xml:space="preserve">Jahr    1    2    3    4    5</w:t>
      </w:r>
    </w:p>
    <w:p>
      <w:r>
        <w:rPr>
          <w:rFonts w:ascii="Courier New" w:hAnsi="Courier New"/>
          <w:sz w:val="17"/>
        </w:rPr>
        <w:t xml:space="preserve">Energie- und Brennstoffindustrie (Tabelle 1)</w:t>
      </w:r>
    </w:p>
    <w:p>
      <w:r>
        <w:rPr>
          <w:rFonts w:ascii="Courier New" w:hAnsi="Courier New"/>
          <w:sz w:val="17"/>
        </w:rPr>
        <w:t xml:space="preserve">1992    68.831    62.759    60.160    47.067    39.046</w:t>
      </w:r>
    </w:p>
    <w:p>
      <w:r>
        <w:rPr>
          <w:rFonts w:ascii="Courier New" w:hAnsi="Courier New"/>
          <w:sz w:val="17"/>
        </w:rPr>
        <w:t xml:space="preserve">Chemische Industrie (Tabelle 2)</w:t>
      </w:r>
    </w:p>
    <w:p>
      <w:r>
        <w:rPr>
          <w:rFonts w:ascii="Courier New" w:hAnsi="Courier New"/>
          <w:sz w:val="17"/>
        </w:rPr>
        <w:t xml:space="preserve">1992    60.406    55.080    52.798    41.308    34.267</w:t>
      </w:r>
    </w:p>
    <w:p>
      <w:r>
        <w:rPr>
          <w:rFonts w:ascii="Courier New" w:hAnsi="Courier New"/>
          <w:sz w:val="17"/>
        </w:rPr>
        <w:t xml:space="preserve">Metallurgie (Tabelle 3)</w:t>
      </w:r>
    </w:p>
    <w:p>
      <w:r>
        <w:rPr>
          <w:rFonts w:ascii="Courier New" w:hAnsi="Courier New"/>
          <w:sz w:val="17"/>
        </w:rPr>
        <w:t xml:space="preserve">1992    56.558    51.568    49.434    38.677    32.082</w:t>
      </w:r>
    </w:p>
    <w:p>
      <w:r>
        <w:rPr>
          <w:rFonts w:ascii="Courier New" w:hAnsi="Courier New"/>
          <w:sz w:val="17"/>
        </w:rPr>
        <w:t xml:space="preserve">Baumaterialienindustrie (Tabelle 4)</w:t>
      </w:r>
    </w:p>
    <w:p>
      <w:r>
        <w:rPr>
          <w:rFonts w:ascii="Courier New" w:hAnsi="Courier New"/>
          <w:sz w:val="17"/>
        </w:rPr>
        <w:t xml:space="preserve">1992    59.913    54.627    52.365    40.969    33.986</w:t>
      </w:r>
    </w:p>
    <w:p>
      <w:r>
        <w:rPr>
          <w:rFonts w:ascii="Courier New" w:hAnsi="Courier New"/>
          <w:sz w:val="17"/>
        </w:rPr>
        <w:t xml:space="preserve">Wasserwirtschaft (Tabelle 5)</w:t>
      </w:r>
    </w:p>
    <w:p>
      <w:r>
        <w:rPr>
          <w:rFonts w:ascii="Courier New" w:hAnsi="Courier New"/>
          <w:sz w:val="17"/>
        </w:rPr>
        <w:t xml:space="preserve">1992    56.580    51.590    49.454    38.689    32.097</w:t>
      </w:r>
    </w:p>
    <w:p>
      <w:r>
        <w:rPr>
          <w:rFonts w:ascii="Courier New" w:hAnsi="Courier New"/>
          <w:sz w:val="17"/>
        </w:rPr>
        <w:t xml:space="preserve">Maschinen- und Fahrzeugbau (Tabelle 6)</w:t>
      </w:r>
    </w:p>
    <w:p>
      <w:r>
        <w:rPr>
          <w:rFonts w:ascii="Courier New" w:hAnsi="Courier New"/>
          <w:sz w:val="17"/>
        </w:rPr>
        <w:t xml:space="preserve">1992    61.065    55.680    53.374    41.756    34.640</w:t>
      </w:r>
    </w:p>
    <w:p>
      <w:r>
        <w:rPr>
          <w:rFonts w:ascii="Courier New" w:hAnsi="Courier New"/>
          <w:sz w:val="17"/>
        </w:rPr>
        <w:t xml:space="preserve">Elektrotechnik/Elektronik/Gerätebau (Tabelle 7)</w:t>
      </w:r>
    </w:p>
    <w:p>
      <w:r>
        <w:rPr>
          <w:rFonts w:ascii="Courier New" w:hAnsi="Courier New"/>
          <w:sz w:val="17"/>
        </w:rPr>
        <w:t xml:space="preserve">1992    60.020    54.727    52.461    41.043    34.046</w:t>
      </w:r>
    </w:p>
    <w:p>
      <w:r>
        <w:rPr>
          <w:rFonts w:ascii="Courier New" w:hAnsi="Courier New"/>
          <w:sz w:val="17"/>
        </w:rPr>
        <w:t xml:space="preserve">Leichtindustrie (ohne Textilindustrie) (Tabelle 8)</w:t>
      </w:r>
    </w:p>
    <w:p>
      <w:r>
        <w:rPr>
          <w:rFonts w:ascii="Courier New" w:hAnsi="Courier New"/>
          <w:sz w:val="17"/>
        </w:rPr>
        <w:t xml:space="preserve">1992    50.019    45.608    43.721    34.204    28.376</w:t>
      </w:r>
    </w:p>
    <w:p>
      <w:r>
        <w:rPr>
          <w:rFonts w:ascii="Courier New" w:hAnsi="Courier New"/>
          <w:sz w:val="17"/>
        </w:rPr>
        <w:t xml:space="preserve">Textilindustrie (Tabelle 9)</w:t>
      </w:r>
    </w:p>
    <w:p>
      <w:r>
        <w:rPr>
          <w:rFonts w:ascii="Courier New" w:hAnsi="Courier New"/>
          <w:sz w:val="17"/>
        </w:rPr>
        <w:t xml:space="preserve">1992    50.332    45.891    43.991    34.416    28.552</w:t>
      </w:r>
    </w:p>
    <w:p>
      <w:r>
        <w:rPr>
          <w:rFonts w:ascii="Courier New" w:hAnsi="Courier New"/>
          <w:sz w:val="17"/>
        </w:rPr>
        <w:t xml:space="preserve">Lebensmittelindustrie (Tabelle 10)</w:t>
      </w:r>
    </w:p>
    <w:p>
      <w:r>
        <w:rPr>
          <w:rFonts w:ascii="Courier New" w:hAnsi="Courier New"/>
          <w:sz w:val="17"/>
        </w:rPr>
        <w:t xml:space="preserve">1992    53.329    48.625    46.612    36.466    30.251</w:t>
      </w:r>
    </w:p>
    <w:p>
      <w:r>
        <w:rPr>
          <w:rFonts w:ascii="Courier New" w:hAnsi="Courier New"/>
          <w:sz w:val="17"/>
        </w:rPr>
        <w:t xml:space="preserve">Bauwirtschaft (Tabelle 11)</w:t>
      </w:r>
    </w:p>
    <w:p>
      <w:r>
        <w:rPr>
          <w:rFonts w:ascii="Courier New" w:hAnsi="Courier New"/>
          <w:sz w:val="17"/>
        </w:rPr>
        <w:t xml:space="preserve">1992    62.734    57.201    54.834    42.900    35.586</w:t>
      </w:r>
    </w:p>
    <w:p>
      <w:r>
        <w:rPr>
          <w:rFonts w:ascii="Courier New" w:hAnsi="Courier New"/>
          <w:sz w:val="17"/>
        </w:rPr>
        <w:t xml:space="preserve">Sonstige produzierende Bereiche (Tabelle 12)</w:t>
      </w:r>
    </w:p>
    <w:p>
      <w:r>
        <w:rPr>
          <w:rFonts w:ascii="Courier New" w:hAnsi="Courier New"/>
          <w:sz w:val="17"/>
        </w:rPr>
        <w:t xml:space="preserve">1992    50.206    45.484    43.465    33.278    27.036</w:t>
      </w:r>
    </w:p>
    <w:p>
      <w:r>
        <w:rPr>
          <w:rFonts w:ascii="Courier New" w:hAnsi="Courier New"/>
          <w:sz w:val="17"/>
        </w:rPr>
        <w:t xml:space="preserve">Produzierendes Handwerk (Tabelle 13)</w:t>
      </w:r>
    </w:p>
    <w:p>
      <w:r>
        <w:rPr>
          <w:rFonts w:ascii="Courier New" w:hAnsi="Courier New"/>
          <w:sz w:val="17"/>
        </w:rPr>
        <w:t xml:space="preserve">1992    39.772    36.265    34.763    27.197    22.563</w:t>
      </w:r>
    </w:p>
    <w:p>
      <w:r>
        <w:rPr>
          <w:rFonts w:ascii="Courier New" w:hAnsi="Courier New"/>
          <w:sz w:val="17"/>
        </w:rPr>
        <w:t xml:space="preserve">Land- und Forstwirtschaft (Tabelle 14)</w:t>
      </w:r>
    </w:p>
    <w:p>
      <w:r>
        <w:rPr>
          <w:rFonts w:ascii="Courier New" w:hAnsi="Courier New"/>
          <w:sz w:val="17"/>
        </w:rPr>
        <w:t xml:space="preserve">1992    48.161    43.940    42.132    33.024    27.443</w:t>
      </w:r>
    </w:p>
    <w:p>
      <w:r>
        <w:rPr>
          <w:rFonts w:ascii="Courier New" w:hAnsi="Courier New"/>
          <w:sz w:val="17"/>
        </w:rPr>
        <w:t xml:space="preserve">Verkehr (Tabelle 15)</w:t>
      </w:r>
    </w:p>
    <w:p>
      <w:r>
        <w:rPr>
          <w:rFonts w:ascii="Courier New" w:hAnsi="Courier New"/>
          <w:sz w:val="17"/>
        </w:rPr>
        <w:t xml:space="preserve">1992    62.730    57.269    54.932    43.156    35.941</w:t>
      </w:r>
    </w:p>
    <w:p>
      <w:r>
        <w:rPr>
          <w:rFonts w:ascii="Courier New" w:hAnsi="Courier New"/>
          <w:sz w:val="17"/>
        </w:rPr>
        <w:t xml:space="preserve">Post- und Fernmeldewesen (Tabelle 16)</w:t>
      </w:r>
    </w:p>
    <w:p>
      <w:r>
        <w:rPr>
          <w:rFonts w:ascii="Courier New" w:hAnsi="Courier New"/>
          <w:sz w:val="17"/>
        </w:rPr>
        <w:t xml:space="preserve">1992    54.841    50.066    48.023    37.729    31.419</w:t>
      </w:r>
    </w:p>
    <w:p>
      <w:r>
        <w:rPr>
          <w:rFonts w:ascii="Courier New" w:hAnsi="Courier New"/>
          <w:sz w:val="17"/>
        </w:rPr>
        <w:t xml:space="preserve">Handel (Tabelle 17)</w:t>
      </w:r>
    </w:p>
    <w:p>
      <w:r>
        <w:rPr>
          <w:rFonts w:ascii="Courier New" w:hAnsi="Courier New"/>
          <w:sz w:val="17"/>
        </w:rPr>
        <w:t xml:space="preserve">1992    46.101    42.114    40.406    31.804    26.532</w:t>
      </w:r>
    </w:p>
    <w:p>
      <w:r>
        <w:rPr>
          <w:rFonts w:ascii="Courier New" w:hAnsi="Courier New"/>
          <w:sz w:val="17"/>
        </w:rPr>
        <w:t xml:space="preserve">Bildung, Kultur, Gesundheits- und Sozialwesen (Tabelle 18)</w:t>
      </w:r>
    </w:p>
    <w:p>
      <w:r>
        <w:rPr>
          <w:rFonts w:ascii="Courier New" w:hAnsi="Courier New"/>
          <w:sz w:val="17"/>
        </w:rPr>
        <w:t xml:space="preserve">1992    45.632    41.095    39.154    29.367    23.368</w:t>
      </w:r>
    </w:p>
    <w:p>
      <w:r>
        <w:rPr>
          <w:rFonts w:ascii="Courier New" w:hAnsi="Courier New"/>
          <w:sz w:val="17"/>
        </w:rPr>
        <w:t xml:space="preserve">Wissenschaft, Hoch- und Fachschulwesen (Tabelle 19)</w:t>
      </w:r>
    </w:p>
    <w:p>
      <w:r>
        <w:rPr>
          <w:rFonts w:ascii="Courier New" w:hAnsi="Courier New"/>
          <w:sz w:val="17"/>
        </w:rPr>
        <w:t xml:space="preserve">1992    48.807    43.951    41.872    31.407    24.991</w:t>
      </w:r>
    </w:p>
    <w:p>
      <w:r>
        <w:rPr>
          <w:rFonts w:ascii="Courier New" w:hAnsi="Courier New"/>
          <w:sz w:val="17"/>
        </w:rPr>
        <w:t xml:space="preserve">Staatliche Verwaltung und gesellschaftliche Organisationen (Tabelle 20)</w:t>
      </w:r>
    </w:p>
    <w:p>
      <w:r>
        <w:rPr>
          <w:rFonts w:ascii="Courier New" w:hAnsi="Courier New"/>
          <w:sz w:val="17"/>
        </w:rPr>
        <w:t xml:space="preserve">1992    43.094    38.883    37.082    28.003    22.440</w:t>
      </w:r>
    </w:p>
    <w:p>
      <w:r>
        <w:rPr>
          <w:rFonts w:ascii="Courier New" w:hAnsi="Courier New"/>
          <w:sz w:val="17"/>
        </w:rPr>
        <w:t xml:space="preserve">Sonstige nichtproduzierende Bereiche (Tabelle 21)</w:t>
      </w:r>
    </w:p>
    <w:p>
      <w:r>
        <w:rPr>
          <w:rFonts w:ascii="Courier New" w:hAnsi="Courier New"/>
          <w:sz w:val="17"/>
        </w:rPr>
        <w:t xml:space="preserve">1992    47.675    43.489    41.696    32.671    27.142</w:t>
      </w:r>
    </w:p>
    <w:p>
      <w:r>
        <w:rPr>
          <w:rFonts w:ascii="Courier New" w:hAnsi="Courier New"/>
          <w:sz w:val="17"/>
        </w:rPr>
        <w:t xml:space="preserve">Landwirtschaftliche Produktionsgenossenschaften (Tabelle 22)</w:t>
      </w:r>
    </w:p>
    <w:p>
      <w:r>
        <w:rPr>
          <w:rFonts w:ascii="Courier New" w:hAnsi="Courier New"/>
          <w:sz w:val="17"/>
        </w:rPr>
        <w:t xml:space="preserve">1992    42.972    39.202    37.591    29.466    24.484</w:t>
      </w:r>
    </w:p>
    <w:p>
      <w:r>
        <w:rPr>
          <w:rFonts w:ascii="Courier New" w:hAnsi="Courier New"/>
          <w:sz w:val="17"/>
        </w:rPr>
        <w:t xml:space="preserve">Produktionsgenossenschaften des Handwerks (Tabelle 23)</w:t>
      </w:r>
    </w:p>
    <w:p>
      <w:r>
        <w:rPr>
          <w:rFonts w:ascii="Courier New" w:hAnsi="Courier New"/>
          <w:sz w:val="17"/>
        </w:rPr>
        <w:t xml:space="preserve">1992    49.621    45.246    43.371    33.935    28.150</w:t>
      </w:r>
    </w:p>
    <w:p>
      <w:r>
        <w:t xml:space="preserve">(2) Die Tabellen 1 bis 23 der Anlage 14 zum Sechsten Buch Sozialgesetzbuch werden für das Jahr 1994 um die folgenden vorläufigen Werte ergänzt:</w:t>
      </w:r>
    </w:p>
    <w:p>
      <w:r>
        <w:rPr>
          <w:rFonts w:ascii="Courier New" w:hAnsi="Courier New"/>
          <w:sz w:val="17"/>
        </w:rPr>
        <w:t xml:space="preserve">Vorläufige WerteQualifikationsgruppe</w:t>
      </w:r>
    </w:p>
    <w:p>
      <w:r>
        <w:rPr>
          <w:rFonts w:ascii="Courier New" w:hAnsi="Courier New"/>
          <w:sz w:val="17"/>
        </w:rPr>
        <w:t xml:space="preserve">Jahr    1    2    3    4    5</w:t>
      </w:r>
    </w:p>
    <w:p>
      <w:r>
        <w:rPr>
          <w:rFonts w:ascii="Courier New" w:hAnsi="Courier New"/>
          <w:sz w:val="17"/>
        </w:rPr>
        <w:t xml:space="preserve">Energie- und Brennstoffindustrie (Tabelle 1)</w:t>
      </w:r>
    </w:p>
    <w:p>
      <w:r>
        <w:rPr>
          <w:rFonts w:ascii="Courier New" w:hAnsi="Courier New"/>
          <w:sz w:val="17"/>
        </w:rPr>
        <w:t xml:space="preserve">1994    76.265    69.537    66.657    52.150    43.263</w:t>
      </w:r>
    </w:p>
    <w:p>
      <w:r>
        <w:rPr>
          <w:rFonts w:ascii="Courier New" w:hAnsi="Courier New"/>
          <w:sz w:val="17"/>
        </w:rPr>
        <w:t xml:space="preserve">Chemische Industrie (Tabelle 2)</w:t>
      </w:r>
    </w:p>
    <w:p>
      <w:r>
        <w:rPr>
          <w:rFonts w:ascii="Courier New" w:hAnsi="Courier New"/>
          <w:sz w:val="17"/>
        </w:rPr>
        <w:t xml:space="preserve">1994    66.930    61.029    58.500    45.769    37.968</w:t>
      </w:r>
    </w:p>
    <w:p>
      <w:r>
        <w:rPr>
          <w:rFonts w:ascii="Courier New" w:hAnsi="Courier New"/>
          <w:sz w:val="17"/>
        </w:rPr>
        <w:t xml:space="preserve">Metallurgie (Tabelle 3)</w:t>
      </w:r>
    </w:p>
    <w:p>
      <w:r>
        <w:rPr>
          <w:rFonts w:ascii="Courier New" w:hAnsi="Courier New"/>
          <w:sz w:val="17"/>
        </w:rPr>
        <w:t xml:space="preserve">1994    62.666    57.137    54.773    42.854    35.547</w:t>
      </w:r>
    </w:p>
    <w:p>
      <w:r>
        <w:rPr>
          <w:rFonts w:ascii="Courier New" w:hAnsi="Courier New"/>
          <w:sz w:val="17"/>
        </w:rPr>
        <w:t xml:space="preserve">Baumaterialienindustrie (Tabelle 4)</w:t>
      </w:r>
    </w:p>
    <w:p>
      <w:r>
        <w:rPr>
          <w:rFonts w:ascii="Courier New" w:hAnsi="Courier New"/>
          <w:sz w:val="17"/>
        </w:rPr>
        <w:t xml:space="preserve">1994    66.384    60.527    58.020    45.394    37.656</w:t>
      </w:r>
    </w:p>
    <w:p>
      <w:r>
        <w:rPr>
          <w:rFonts w:ascii="Courier New" w:hAnsi="Courier New"/>
          <w:sz w:val="17"/>
        </w:rPr>
        <w:t xml:space="preserve">Wasserwirtschaft (Tabelle 5)</w:t>
      </w:r>
    </w:p>
    <w:p>
      <w:r>
        <w:rPr>
          <w:rFonts w:ascii="Courier New" w:hAnsi="Courier New"/>
          <w:sz w:val="17"/>
        </w:rPr>
        <w:t xml:space="preserve">1994    62.691    57.162    54.795    42.867    35.563</w:t>
      </w:r>
    </w:p>
    <w:p>
      <w:r>
        <w:rPr>
          <w:rFonts w:ascii="Courier New" w:hAnsi="Courier New"/>
          <w:sz w:val="17"/>
        </w:rPr>
        <w:t xml:space="preserve">Maschinen- und Fahrzeugbau (Tabelle 6)</w:t>
      </w:r>
    </w:p>
    <w:p>
      <w:r>
        <w:rPr>
          <w:rFonts w:ascii="Courier New" w:hAnsi="Courier New"/>
          <w:sz w:val="17"/>
        </w:rPr>
        <w:t xml:space="preserve">1994    67.660    61.693    59.138    46.266    38.381</w:t>
      </w:r>
    </w:p>
    <w:p>
      <w:r>
        <w:rPr>
          <w:rFonts w:ascii="Courier New" w:hAnsi="Courier New"/>
          <w:sz w:val="17"/>
        </w:rPr>
        <w:t xml:space="preserve">Elektrotechnik/Elektronik/Gerätebau (Tabelle 7)</w:t>
      </w:r>
    </w:p>
    <w:p>
      <w:r>
        <w:rPr>
          <w:rFonts w:ascii="Courier New" w:hAnsi="Courier New"/>
          <w:sz w:val="17"/>
        </w:rPr>
        <w:t xml:space="preserve">1994    66.502    60.638    58.127    45.476    37.723</w:t>
      </w:r>
    </w:p>
    <w:p>
      <w:r>
        <w:rPr>
          <w:rFonts w:ascii="Courier New" w:hAnsi="Courier New"/>
          <w:sz w:val="17"/>
        </w:rPr>
        <w:t xml:space="preserve">Leichtindustrie (ohne Textilindustrie) (Tabelle 8)</w:t>
      </w:r>
    </w:p>
    <w:p>
      <w:r>
        <w:rPr>
          <w:rFonts w:ascii="Courier New" w:hAnsi="Courier New"/>
          <w:sz w:val="17"/>
        </w:rPr>
        <w:t xml:space="preserve">1994    55.421    50.534    48.443    37.898    31.441</w:t>
      </w:r>
    </w:p>
    <w:p>
      <w:r>
        <w:rPr>
          <w:rFonts w:ascii="Courier New" w:hAnsi="Courier New"/>
          <w:sz w:val="17"/>
        </w:rPr>
        <w:t xml:space="preserve">Textilindustrie (Tabelle 9)</w:t>
      </w:r>
    </w:p>
    <w:p>
      <w:r>
        <w:rPr>
          <w:rFonts w:ascii="Courier New" w:hAnsi="Courier New"/>
          <w:sz w:val="17"/>
        </w:rPr>
        <w:t xml:space="preserve">1994    55.768    50.847    48.742    38.133    31.636</w:t>
      </w:r>
    </w:p>
    <w:p>
      <w:r>
        <w:rPr>
          <w:rFonts w:ascii="Courier New" w:hAnsi="Courier New"/>
          <w:sz w:val="17"/>
        </w:rPr>
        <w:t xml:space="preserve">Lebensmittelindustrie (Tabelle 10)</w:t>
      </w:r>
    </w:p>
    <w:p>
      <w:r>
        <w:rPr>
          <w:rFonts w:ascii="Courier New" w:hAnsi="Courier New"/>
          <w:sz w:val="17"/>
        </w:rPr>
        <w:t xml:space="preserve">1994    59.089    53.877    51.646    40.404    33.518</w:t>
      </w:r>
    </w:p>
    <w:p>
      <w:r>
        <w:rPr>
          <w:rFonts w:ascii="Courier New" w:hAnsi="Courier New"/>
          <w:sz w:val="17"/>
        </w:rPr>
        <w:t xml:space="preserve">Bauwirtschaft (Tabelle 11)</w:t>
      </w:r>
    </w:p>
    <w:p>
      <w:r>
        <w:rPr>
          <w:rFonts w:ascii="Courier New" w:hAnsi="Courier New"/>
          <w:sz w:val="17"/>
        </w:rPr>
        <w:t xml:space="preserve">1994    69.509    63.379    60.756    47.533    39.429</w:t>
      </w:r>
    </w:p>
    <w:p>
      <w:r>
        <w:rPr>
          <w:rFonts w:ascii="Courier New" w:hAnsi="Courier New"/>
          <w:sz w:val="17"/>
        </w:rPr>
        <w:t xml:space="preserve">Sonstige produzierende Bereiche (Tabelle 12)</w:t>
      </w:r>
    </w:p>
    <w:p>
      <w:r>
        <w:rPr>
          <w:rFonts w:ascii="Courier New" w:hAnsi="Courier New"/>
          <w:sz w:val="17"/>
        </w:rPr>
        <w:t xml:space="preserve">1994    55.628    50.396    48.159    36.872    29.956</w:t>
      </w:r>
    </w:p>
    <w:p>
      <w:r>
        <w:rPr>
          <w:rFonts w:ascii="Courier New" w:hAnsi="Courier New"/>
          <w:sz w:val="17"/>
        </w:rPr>
        <w:t xml:space="preserve">Produzierendes Handwerk (Tabelle 13)</w:t>
      </w:r>
    </w:p>
    <w:p>
      <w:r>
        <w:rPr>
          <w:rFonts w:ascii="Courier New" w:hAnsi="Courier New"/>
          <w:sz w:val="17"/>
        </w:rPr>
        <w:t xml:space="preserve">1994    44.067    40.182    38.517    30.134    25.000</w:t>
      </w:r>
    </w:p>
    <w:p>
      <w:r>
        <w:rPr>
          <w:rFonts w:ascii="Courier New" w:hAnsi="Courier New"/>
          <w:sz w:val="17"/>
        </w:rPr>
        <w:t xml:space="preserve">Land- und Forstwirtschaft (Tabelle 14)</w:t>
      </w:r>
    </w:p>
    <w:p>
      <w:r>
        <w:rPr>
          <w:rFonts w:ascii="Courier New" w:hAnsi="Courier New"/>
          <w:sz w:val="17"/>
        </w:rPr>
        <w:t xml:space="preserve">1994    53.362    48.686    46.682    36.591    30.407</w:t>
      </w:r>
    </w:p>
    <w:p>
      <w:r>
        <w:rPr>
          <w:rFonts w:ascii="Courier New" w:hAnsi="Courier New"/>
          <w:sz w:val="17"/>
        </w:rPr>
        <w:t xml:space="preserve">Verkehr (Tabelle 15)</w:t>
      </w:r>
    </w:p>
    <w:p>
      <w:r>
        <w:rPr>
          <w:rFonts w:ascii="Courier New" w:hAnsi="Courier New"/>
          <w:sz w:val="17"/>
        </w:rPr>
        <w:t xml:space="preserve">1994    69.505    63.454    60.865    47.817    39.823</w:t>
      </w:r>
    </w:p>
    <w:p>
      <w:r>
        <w:rPr>
          <w:rFonts w:ascii="Courier New" w:hAnsi="Courier New"/>
          <w:sz w:val="17"/>
        </w:rPr>
        <w:t xml:space="preserve">Post- und Fernmeldewesen (Tabelle 16)</w:t>
      </w:r>
    </w:p>
    <w:p>
      <w:r>
        <w:rPr>
          <w:rFonts w:ascii="Courier New" w:hAnsi="Courier New"/>
          <w:sz w:val="17"/>
        </w:rPr>
        <w:t xml:space="preserve">1994    60.764    55.473    53.209    41.804    34.812</w:t>
      </w:r>
    </w:p>
    <w:p>
      <w:r>
        <w:rPr>
          <w:rFonts w:ascii="Courier New" w:hAnsi="Courier New"/>
          <w:sz w:val="17"/>
        </w:rPr>
        <w:t xml:space="preserve">Handel (Tabelle 17)</w:t>
      </w:r>
    </w:p>
    <w:p>
      <w:r>
        <w:rPr>
          <w:rFonts w:ascii="Courier New" w:hAnsi="Courier New"/>
          <w:sz w:val="17"/>
        </w:rPr>
        <w:t xml:space="preserve">1994    51.080    46.662    44.770    35.239    29.397</w:t>
      </w:r>
    </w:p>
    <w:p>
      <w:r>
        <w:rPr>
          <w:rFonts w:ascii="Courier New" w:hAnsi="Courier New"/>
          <w:sz w:val="17"/>
        </w:rPr>
        <w:t xml:space="preserve">Bildung, Kultur, Gesundheits- und Sozialwesen (Tabelle 18)</w:t>
      </w:r>
    </w:p>
    <w:p>
      <w:r>
        <w:rPr>
          <w:rFonts w:ascii="Courier New" w:hAnsi="Courier New"/>
          <w:sz w:val="17"/>
        </w:rPr>
        <w:t xml:space="preserve">1994    50.560    45.533    43.383    32.539    25.892</w:t>
      </w:r>
    </w:p>
    <w:p>
      <w:r>
        <w:rPr>
          <w:rFonts w:ascii="Courier New" w:hAnsi="Courier New"/>
          <w:sz w:val="17"/>
        </w:rPr>
        <w:t xml:space="preserve">Wissenschaft, Hoch- und Fachschulwesen (Tabelle 19)</w:t>
      </w:r>
    </w:p>
    <w:p>
      <w:r>
        <w:rPr>
          <w:rFonts w:ascii="Courier New" w:hAnsi="Courier New"/>
          <w:sz w:val="17"/>
        </w:rPr>
        <w:t xml:space="preserve">1994    54.078    48.698    46.394    34.799    27.690</w:t>
      </w:r>
    </w:p>
    <w:p>
      <w:r>
        <w:rPr>
          <w:rFonts w:ascii="Courier New" w:hAnsi="Courier New"/>
          <w:sz w:val="17"/>
        </w:rPr>
        <w:t xml:space="preserve">Staatliche Verwaltung und gesellschaftliche Organisationen (Tabelle 20)</w:t>
      </w:r>
    </w:p>
    <w:p>
      <w:r>
        <w:rPr>
          <w:rFonts w:ascii="Courier New" w:hAnsi="Courier New"/>
          <w:sz w:val="17"/>
        </w:rPr>
        <w:t xml:space="preserve">1994    47.748    43.082    41.087    31.027    24.864</w:t>
      </w:r>
    </w:p>
    <w:p>
      <w:r>
        <w:rPr>
          <w:rFonts w:ascii="Courier New" w:hAnsi="Courier New"/>
          <w:sz w:val="17"/>
        </w:rPr>
        <w:t xml:space="preserve">Sonstige nichtproduzierende Bereiche (Tabelle 21)</w:t>
      </w:r>
    </w:p>
    <w:p>
      <w:r>
        <w:rPr>
          <w:rFonts w:ascii="Courier New" w:hAnsi="Courier New"/>
          <w:sz w:val="17"/>
        </w:rPr>
        <w:t xml:space="preserve">1994    52.824    48.186    46.199    36.199    30.073</w:t>
      </w:r>
    </w:p>
    <w:p>
      <w:r>
        <w:rPr>
          <w:rFonts w:ascii="Courier New" w:hAnsi="Courier New"/>
          <w:sz w:val="17"/>
        </w:rPr>
        <w:t xml:space="preserve">Landwirtschaftliche Produktionsgenossenschaften (Tabelle 22)</w:t>
      </w:r>
    </w:p>
    <w:p>
      <w:r>
        <w:rPr>
          <w:rFonts w:ascii="Courier New" w:hAnsi="Courier New"/>
          <w:sz w:val="17"/>
        </w:rPr>
        <w:t xml:space="preserve">1994    47.613    43.436    41.651    32.648    27.128</w:t>
      </w:r>
    </w:p>
    <w:p>
      <w:r>
        <w:rPr>
          <w:rFonts w:ascii="Courier New" w:hAnsi="Courier New"/>
          <w:sz w:val="17"/>
        </w:rPr>
        <w:t xml:space="preserve">Produktionsgenossenschaften des Handwerks (Tabelle 23)</w:t>
      </w:r>
    </w:p>
    <w:p>
      <w:r>
        <w:rPr>
          <w:rFonts w:ascii="Courier New" w:hAnsi="Courier New"/>
          <w:sz w:val="17"/>
        </w:rPr>
        <w:t xml:space="preserve">1994    54.980    50.133    48.055    37.600    31.190</w:t>
      </w:r>
    </w:p>
    <w:p>
      <w:r>
        <w:rPr>
          <w:color w:val="555555"/>
          <w:sz w:val="17"/>
        </w:rPr>
        <w:t xml:space="preserve">Zitiervorschlag: § 11 BSV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https://recht.nulegal.eu/gesetze/BSV%201994/11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