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2 BRAO — (zu § 193 Satz 1 und § 195 Satz 1) Gebührenverzeichnis</w:t>
      </w:r>
    </w:p>
    <w:p>
      <w:r>
        <w:rPr>
          <w:color w:val="555555"/>
          <w:sz w:val="18"/>
        </w:rPr>
        <w:t xml:space="preserve">Bundesrechtsanwaltsordnung</w:t>
      </w:r>
    </w:p>
    <w:p>
      <w:r>
        <w:rPr>
          <w:color w:val="555555"/>
          <w:sz w:val="18"/>
        </w:rPr>
        <w:t xml:space="preserve">Stand: 31.01.2024 (konsolidierte Textfassung, kein amtliches Inkrafttretensdatum)</w:t>
      </w:r>
    </w:p>
    <w:p>
      <w:r>
        <w:t xml:space="preserve">(Fundstelle: BGBl. I 2006, 3418 - 3420 bzgl. der einzelnen Änderungen vgl. Fußnote)</w:t>
      </w:r>
    </w:p>
    <w:p>
      <w:r>
        <w:t xml:space="preserve">Gliederung</w:t>
      </w:r>
    </w:p>
    <w:p>
      <w:pPr>
        <w:ind w:left="420"/>
      </w:pPr>
      <w:r>
        <w:t xml:space="preserve">Teil 1 Anwaltsgerichtliche Verfahren</w:t>
      </w:r>
    </w:p>
    <w:p>
      <w:pPr>
        <w:ind w:left="780"/>
      </w:pPr>
      <w:r>
        <w:t xml:space="preserve">Abschnitt 1 Verfahren vor dem Anwaltsgericht</w:t>
      </w:r>
    </w:p>
    <w:p>
      <w:pPr>
        <w:ind w:left="1140"/>
      </w:pPr>
      <w:r>
        <w:t xml:space="preserve">Unterabschnitt 1 Anwaltsgerichtliches Verfahren erster Instanz</w:t>
      </w:r>
    </w:p>
    <w:p>
      <w:pPr>
        <w:ind w:left="1140"/>
      </w:pPr>
      <w:r>
        <w:t xml:space="preserve">Unterabschnitt 2 Antrag auf gerichtliche Entscheidung über die Rüge</w:t>
      </w:r>
    </w:p>
    <w:p>
      <w:pPr>
        <w:ind w:left="780"/>
      </w:pPr>
      <w:r>
        <w:t xml:space="preserve">Abschnitt 2 Verfahren vor dem Anwaltsgerichtshof</w:t>
      </w:r>
    </w:p>
    <w:p>
      <w:pPr>
        <w:ind w:left="1140"/>
      </w:pPr>
      <w:r>
        <w:t xml:space="preserve">Unterabschnitt 1 Berufung</w:t>
      </w:r>
    </w:p>
    <w:p>
      <w:pPr>
        <w:ind w:left="1140"/>
      </w:pPr>
      <w:r>
        <w:t xml:space="preserve">Unterabschnitt 2 Beschwerde</w:t>
      </w:r>
    </w:p>
    <w:p>
      <w:pPr>
        <w:ind w:left="1140"/>
      </w:pPr>
      <w:r>
        <w:t xml:space="preserve">Unterabschnitt 3 Antrag auf gerichtliche Entscheidung über die Androhung oder die Festsetzung eines Zwangsgelds</w:t>
      </w:r>
    </w:p>
    <w:p>
      <w:pPr>
        <w:ind w:left="780"/>
      </w:pPr>
      <w:r>
        <w:t xml:space="preserve">Abschnitt 3 Verfahren vor dem Bundesgerichtshof</w:t>
      </w:r>
    </w:p>
    <w:p>
      <w:pPr>
        <w:ind w:left="1140"/>
      </w:pPr>
      <w:r>
        <w:t xml:space="preserve">Unterabschnitt 1 Revision</w:t>
      </w:r>
    </w:p>
    <w:p>
      <w:pPr>
        <w:ind w:left="1140"/>
      </w:pPr>
      <w:r>
        <w:t xml:space="preserve">Unterabschnitt 2 Beschwerde</w:t>
      </w:r>
    </w:p>
    <w:p>
      <w:pPr>
        <w:ind w:left="1140"/>
      </w:pPr>
      <w:r>
        <w:t xml:space="preserve">Unterabschnitt 3 Verfahren wegen bei dem Bundesgerichtshof zugelassenen Rechtsanwälten oder Berufsausübungsgesellschaften</w:t>
      </w:r>
    </w:p>
    <w:p>
      <w:pPr>
        <w:ind w:left="780"/>
      </w:pPr>
      <w:r>
        <w:t xml:space="preserve">Abschnitt 4 Rüge wegen Verletzung des Anspruchs auf rechtliches Gehör</w:t>
      </w:r>
    </w:p>
    <w:p>
      <w:pPr>
        <w:ind w:left="420"/>
      </w:pPr>
      <w:r>
        <w:t xml:space="preserve">Teil 2 Gerichtliche Verfahren in verwaltungsrechtlichen Anwaltssachen</w:t>
      </w:r>
    </w:p>
    <w:p>
      <w:pPr>
        <w:ind w:left="780"/>
      </w:pPr>
      <w:r>
        <w:t xml:space="preserve">Abschnitt 1 Erster Rechtszug</w:t>
      </w:r>
    </w:p>
    <w:p>
      <w:pPr>
        <w:ind w:left="1140"/>
      </w:pPr>
      <w:r>
        <w:t xml:space="preserve">Unterabschnitt 1 Anwaltsgerichtshof</w:t>
      </w:r>
    </w:p>
    <w:p>
      <w:pPr>
        <w:ind w:left="1140"/>
      </w:pPr>
      <w:r>
        <w:t xml:space="preserve">Unterabschnitt 2 Bundesgerichtshof</w:t>
      </w:r>
    </w:p>
    <w:p>
      <w:pPr>
        <w:ind w:left="780"/>
      </w:pPr>
      <w:r>
        <w:t xml:space="preserve">Abschnitt 2 Zulassung und Durchführung der Berufung</w:t>
      </w:r>
    </w:p>
    <w:p>
      <w:pPr>
        <w:ind w:left="780"/>
      </w:pPr>
      <w:r>
        <w:t xml:space="preserve">Abschnitt 3 Vorläufiger Rechtsschutz</w:t>
      </w:r>
    </w:p>
    <w:p>
      <w:pPr>
        <w:ind w:left="1140"/>
      </w:pPr>
      <w:r>
        <w:t xml:space="preserve">Unterabschnitt 1 Anwaltsgerichtshof</w:t>
      </w:r>
    </w:p>
    <w:p>
      <w:pPr>
        <w:ind w:left="1140"/>
      </w:pPr>
      <w:r>
        <w:t xml:space="preserve">Unterabschnitt 2 Bundesgerichtshof als Rechtsmittelgericht in der Hauptsache</w:t>
      </w:r>
    </w:p>
    <w:p>
      <w:pPr>
        <w:ind w:left="1140"/>
      </w:pPr>
      <w:r>
        <w:t xml:space="preserve">Unterabschnitt 3 Bundesgerichtshof</w:t>
      </w:r>
    </w:p>
    <w:p>
      <w:pPr>
        <w:ind w:left="780"/>
      </w:pPr>
      <w:r>
        <w:t xml:space="preserve">Abschnitt 4 Rüge wegen Verletzung des Anspruchs auf rechtliches Gehör</w:t>
      </w:r>
    </w:p>
    <w:p>
      <w:r>
        <w:rPr>
          <w:rFonts w:ascii="Courier New" w:hAnsi="Courier New"/>
          <w:sz w:val="17"/>
        </w:rPr>
        <w:t xml:space="preserve">Nr.    Gebührentatbestand    Gebührenbetrag oder Satz der jeweiligen Gebühr 1110 bis 1112</w:t>
      </w:r>
    </w:p>
    <w:p>
      <w:r>
        <w:rPr>
          <w:rFonts w:ascii="Courier New" w:hAnsi="Courier New"/>
          <w:sz w:val="17"/>
        </w:rPr>
        <w:t xml:space="preserve">Vorbemerkung 1:</w:t>
      </w:r>
    </w:p>
    <w:p>
      <w:r>
        <w:rPr>
          <w:rFonts w:ascii="Courier New" w:hAnsi="Courier New"/>
          <w:sz w:val="17"/>
        </w:rPr>
        <w:t xml:space="preserve">(1) Im anwaltsgerichtlichen Verfahren bemessen sich die Gerichtsgebühren vorbehaltlich des Absatzes 2 für alle Rechtszüge nach der rechtskräftig verhängten Maßnahme.</w:t>
      </w:r>
    </w:p>
    <w:p>
      <w:r>
        <w:rPr>
          <w:rFonts w:ascii="Courier New" w:hAnsi="Courier New"/>
          <w:sz w:val="17"/>
        </w:rPr>
        <w:t xml:space="preserve">(2) Wird ein Rechtsmittel oder ein Antrag auf anwaltsgerichtliche Entscheidung nur teilweise verworfen oder zurückgewiesen, so hat das Gericht die Gebühr zu ermäßigen, soweit es unbillig wäre, das Mitglied der Rechtsanwaltskammer damit zu belasten.</w:t>
      </w:r>
    </w:p>
    <w:p>
      <w:r>
        <w:rPr>
          <w:rFonts w:ascii="Courier New" w:hAnsi="Courier New"/>
          <w:sz w:val="17"/>
        </w:rPr>
        <w:t xml:space="preserve">(3) Im Verfahren nach Wiederaufnahme werden die gleichen Gebühren wie für das wiederaufgenommene Verfahren erhoben. Wird jedoch nach Anordnung der Wiederaufnahme des Verfahrens das frühere Urteil aufgehoben, gilt für die Gebührenerhebung jeder Rechtszug des neuen Verfahrens mit dem jeweiligen Rechtszug des früheren Verfahrens zusammen als ein Rechtszug. Gebühren werden auch für Rechtszüge erhoben, die nur im früheren Verfahren stattgefunden haben.</w:t>
      </w:r>
    </w:p>
    <w:p>
      <w:r>
        <w:rPr>
          <w:rFonts w:ascii="Courier New" w:hAnsi="Courier New"/>
          <w:sz w:val="17"/>
        </w:rPr>
        <w:t xml:space="preserve">Abschnitt 1 Verfahren vor dem Anwaltsgericht</w:t>
      </w:r>
    </w:p>
    <w:p>
      <w:r>
        <w:rPr>
          <w:rFonts w:ascii="Courier New" w:hAnsi="Courier New"/>
          <w:sz w:val="17"/>
        </w:rPr>
        <w:t xml:space="preserve">Unterabschnitt 1 Anwaltsgerichtliches Verfahren erster Instanz</w:t>
      </w:r>
    </w:p>
    <w:p>
      <w:r>
        <w:rPr>
          <w:rFonts w:ascii="Courier New" w:hAnsi="Courier New"/>
          <w:sz w:val="17"/>
        </w:rPr>
        <w:t xml:space="preserve">1110    Verfahren mit Urteil bei Verhängung einer oder mehrerer der folgenden Maßnahmen:1. einer Warnung, 2. eines Verweises, 3. einer Geldbuße    240,00 EUR</w:t>
      </w:r>
    </w:p>
    <w:p>
      <w:r>
        <w:rPr>
          <w:rFonts w:ascii="Courier New" w:hAnsi="Courier New"/>
          <w:sz w:val="17"/>
        </w:rPr>
        <w:t xml:space="preserve">1111    Verfahren mit Urteil bei Verhängung eines Vertretungs- oder Beistandsverbots nach § 114 Abs. 1 Nr. 4 oder Abs. 2 Nr. 4 BRAO    360,00 EUR</w:t>
      </w:r>
    </w:p>
    <w:p>
      <w:r>
        <w:rPr>
          <w:rFonts w:ascii="Courier New" w:hAnsi="Courier New"/>
          <w:sz w:val="17"/>
        </w:rPr>
        <w:t xml:space="preserve">1112    Verfahren mit Urteil bei Ausschließung aus der Rechtsanwaltschaft oder Aberkennung der Rechtsdienstleistungsbefugnis    480,00 EUR</w:t>
      </w:r>
    </w:p>
    <w:p>
      <w:r>
        <w:rPr>
          <w:rFonts w:ascii="Courier New" w:hAnsi="Courier New"/>
          <w:sz w:val="17"/>
        </w:rPr>
        <w:t xml:space="preserve">Unterabschnitt 2Antrag auf gerichtliche Entscheidung über die Rüge</w:t>
      </w:r>
    </w:p>
    <w:p>
      <w:r>
        <w:rPr>
          <w:rFonts w:ascii="Courier New" w:hAnsi="Courier New"/>
          <w:sz w:val="17"/>
        </w:rPr>
        <w:t xml:space="preserve">1120    Verfahren über den Antrag auf gerichtliche Entscheidung über die Rüge nach § 74a Abs. 1 BRAO:Der Antrag wird verworfen oder zurückgewiesen.....    160,00 EUR</w:t>
      </w:r>
    </w:p>
    <w:p>
      <w:r>
        <w:rPr>
          <w:rFonts w:ascii="Courier New" w:hAnsi="Courier New"/>
          <w:sz w:val="17"/>
        </w:rPr>
        <w:t xml:space="preserve">Abschnitt 2 Verfahren vor dem Anwaltsgerichtshof</w:t>
      </w:r>
    </w:p>
    <w:p>
      <w:r>
        <w:rPr>
          <w:rFonts w:ascii="Courier New" w:hAnsi="Courier New"/>
          <w:sz w:val="17"/>
        </w:rPr>
        <w:t xml:space="preserve">Unterabschnitt 1Berufung</w:t>
      </w:r>
    </w:p>
    <w:p>
      <w:r>
        <w:rPr>
          <w:rFonts w:ascii="Courier New" w:hAnsi="Courier New"/>
          <w:sz w:val="17"/>
        </w:rPr>
        <w:t xml:space="preserve">1210    Berufungsverfahren mit Urteil    1,5</w:t>
      </w:r>
    </w:p>
    <w:p>
      <w:r>
        <w:rPr>
          <w:rFonts w:ascii="Courier New" w:hAnsi="Courier New"/>
          <w:sz w:val="17"/>
        </w:rPr>
        <w:t xml:space="preserve">1211    Erledigung des Berufungsverfahrens ohne Urteil    0,5</w:t>
      </w:r>
    </w:p>
    <w:p>
      <w:r>
        <w:rPr>
          <w:rFonts w:ascii="Courier New" w:hAnsi="Courier New"/>
          <w:sz w:val="17"/>
        </w:rPr>
        <w:t xml:space="preserve">    Die Gebühr entfällt bei Zurücknahme der Berufung vor Ablauf der Begründungsfrist.    </w:t>
      </w:r>
    </w:p>
    <w:p>
      <w:r>
        <w:rPr>
          <w:rFonts w:ascii="Courier New" w:hAnsi="Courier New"/>
          <w:sz w:val="17"/>
        </w:rPr>
        <w:t xml:space="preserve">Unterabschnitt 2Beschwerde</w:t>
      </w:r>
    </w:p>
    <w:p>
      <w:r>
        <w:rPr>
          <w:rFonts w:ascii="Courier New" w:hAnsi="Courier New"/>
          <w:sz w:val="17"/>
        </w:rPr>
        <w:t xml:space="preserve">1220    Verfahren über Beschwerden im anwaltsgerichtlichen Verfahren, die nicht nach anderen Vorschriften gebührenfrei sind:    </w:t>
      </w:r>
    </w:p>
    <w:p>
      <w:r>
        <w:rPr>
          <w:rFonts w:ascii="Courier New" w:hAnsi="Courier New"/>
          <w:sz w:val="17"/>
        </w:rPr>
        <w:t xml:space="preserve">    Die Beschwerde wird verworfen oder zurückgewiesen.....    50,00 EUR</w:t>
      </w:r>
    </w:p>
    <w:p>
      <w:r>
        <w:rPr>
          <w:rFonts w:ascii="Courier New" w:hAnsi="Courier New"/>
          <w:sz w:val="17"/>
        </w:rPr>
        <w:t xml:space="preserve">    Von dem Mitglied der Rechtsanwaltskammer wird eine Gebühr nur erhoben, wenn gegen es rechtskräftig eine anwaltsgerichtliche Maßnahme verhängt worden ist.    </w:t>
      </w:r>
    </w:p>
    <w:p>
      <w:r>
        <w:rPr>
          <w:rFonts w:ascii="Courier New" w:hAnsi="Courier New"/>
          <w:sz w:val="17"/>
        </w:rPr>
        <w:t xml:space="preserve">Unterabschnitt 3Antrag auf gerichtliche Entscheidung über dieAndrohung oder die Festsetzung eines Zwangsgelds</w:t>
      </w:r>
    </w:p>
    <w:p>
      <w:r>
        <w:rPr>
          <w:rFonts w:ascii="Courier New" w:hAnsi="Courier New"/>
          <w:sz w:val="17"/>
        </w:rPr>
        <w:t xml:space="preserve">1230    Verfahren über den Antrag auf gerichtliche Entscheidung über die Androhung oder die Festsetzung eines Zwangsgelds nach § 57 Abs. 3 BRAO:Der Antrag wird verworfen oder zurückgewiesen.....    200,00 EUR</w:t>
      </w:r>
    </w:p>
    <w:p>
      <w:r>
        <w:rPr>
          <w:rFonts w:ascii="Courier New" w:hAnsi="Courier New"/>
          <w:sz w:val="17"/>
        </w:rPr>
        <w:t xml:space="preserve">Abschnitt 3 Verfahren vor dem Bundesgerichtshof</w:t>
      </w:r>
    </w:p>
    <w:p>
      <w:r>
        <w:rPr>
          <w:rFonts w:ascii="Courier New" w:hAnsi="Courier New"/>
          <w:sz w:val="17"/>
        </w:rPr>
        <w:t xml:space="preserve">Unterabschnitt 1 Revision</w:t>
      </w:r>
    </w:p>
    <w:p>
      <w:r>
        <w:rPr>
          <w:rFonts w:ascii="Courier New" w:hAnsi="Courier New"/>
          <w:sz w:val="17"/>
        </w:rPr>
        <w:t xml:space="preserve">1310    Revisionsverfahren mit Urteil oder mit Beschluss nach § 116 Abs. 1 Satz 2 BRAO i. V. m. § 349 Abs. 2 oder Abs. 4 StPO    2,0</w:t>
      </w:r>
    </w:p>
    <w:p>
      <w:r>
        <w:rPr>
          <w:rFonts w:ascii="Courier New" w:hAnsi="Courier New"/>
          <w:sz w:val="17"/>
        </w:rPr>
        <w:t xml:space="preserve">1311    Erledigung des Revisionsverfahrens ohne Urteil und ohne Beschluss nach § 116 Abs. 1 Satz 2 BRAO i. V. m. § 349 Abs. 2 oder Abs. 4 StPO    1,0</w:t>
      </w:r>
    </w:p>
    <w:p>
      <w:r>
        <w:rPr>
          <w:rFonts w:ascii="Courier New" w:hAnsi="Courier New"/>
          <w:sz w:val="17"/>
        </w:rPr>
        <w:t xml:space="preserve">    Die Gebühr entfällt bei Zurücknahme der Revision vor Ablauf der Begründungsfrist.    </w:t>
      </w:r>
    </w:p>
    <w:p>
      <w:r>
        <w:rPr>
          <w:rFonts w:ascii="Courier New" w:hAnsi="Courier New"/>
          <w:sz w:val="17"/>
        </w:rPr>
        <w:t xml:space="preserve">Unterabschnitt 2 Beschwerde</w:t>
      </w:r>
    </w:p>
    <w:p>
      <w:r>
        <w:rPr>
          <w:rFonts w:ascii="Courier New" w:hAnsi="Courier New"/>
          <w:sz w:val="17"/>
        </w:rPr>
        <w:t xml:space="preserve">1320    Verfahren über die Beschwerde gegen die Nichtzulassung der Revision:Die Beschwerde wird verworfen oder zurückgewiesen.....    1,0</w:t>
      </w:r>
    </w:p>
    <w:p>
      <w:r>
        <w:rPr>
          <w:rFonts w:ascii="Courier New" w:hAnsi="Courier New"/>
          <w:sz w:val="17"/>
        </w:rPr>
        <w:t xml:space="preserve">1321    Verfahren über sonstige Beschwerden im anwaltsgerichtlichen Verfahren, die nicht nach anderen Vorschriften gebührenfrei sind:Die Beschwerde wird verworfen oder zurückgewiesen.....    50,00 EUR</w:t>
      </w:r>
    </w:p>
    <w:p>
      <w:r>
        <w:rPr>
          <w:rFonts w:ascii="Courier New" w:hAnsi="Courier New"/>
          <w:sz w:val="17"/>
        </w:rPr>
        <w:t xml:space="preserve">    Von dem Mitglied der Rechtsanwaltskammer wird eine Gebühr nur erhoben, wenn gegen es rechtskräftig eine anwaltsgerichtliche Maßnahme verhängt worden ist.    </w:t>
      </w:r>
    </w:p>
    <w:p>
      <w:r>
        <w:rPr>
          <w:rFonts w:ascii="Courier New" w:hAnsi="Courier New"/>
          <w:sz w:val="17"/>
        </w:rPr>
        <w:t xml:space="preserve">Unterabschnitt 3 Verfahren wegen bei dem Bundesgerichtshof zugelassenen Rechtsanwälten oder Berufsausübungsgesellschaften</w:t>
      </w:r>
    </w:p>
    <w:p>
      <w:r>
        <w:rPr>
          <w:rFonts w:ascii="Courier New" w:hAnsi="Courier New"/>
          <w:sz w:val="17"/>
        </w:rPr>
        <w:t xml:space="preserve">1330    Anwaltsgerichtliches Verfahren mit Urteil bei Verhängung einer Maßnahme    1,5</w:t>
      </w:r>
    </w:p>
    <w:p>
      <w:r>
        <w:rPr>
          <w:rFonts w:ascii="Courier New" w:hAnsi="Courier New"/>
          <w:sz w:val="17"/>
        </w:rPr>
        <w:t xml:space="preserve">1331    Verfahren über den Antrag auf gerichtliche Entscheidung über die Androhung oder die Festsetzung eines Zwangsgelds nach § 57 Abs. 3 i. V. m. § 163 Satz 2 BRAO:Der Antrag wird verworfen oder zurückgewiesen.....    240,00 EUR</w:t>
      </w:r>
    </w:p>
    <w:p>
      <w:r>
        <w:rPr>
          <w:rFonts w:ascii="Courier New" w:hAnsi="Courier New"/>
          <w:sz w:val="17"/>
        </w:rPr>
        <w:t xml:space="preserve">1332    Verfahren über den Antrag auf gerichtliche Entscheidung über die Rüge nach § 74a Abs. 1 i. V. m. § 163 Satz 2 BRAO:Der Antrag wird verworfen oder zurückgewiesen    240,00 EUR</w:t>
      </w:r>
    </w:p>
    <w:p>
      <w:r>
        <w:rPr>
          <w:rFonts w:ascii="Courier New" w:hAnsi="Courier New"/>
          <w:sz w:val="17"/>
        </w:rPr>
        <w:t xml:space="preserve">Abschnitt 4 Rüge wegen Verletzung des Anspruchs auf rechtliches Gehör</w:t>
      </w:r>
    </w:p>
    <w:p>
      <w:r>
        <w:rPr>
          <w:rFonts w:ascii="Courier New" w:hAnsi="Courier New"/>
          <w:sz w:val="17"/>
        </w:rPr>
        <w:t xml:space="preserve">1400    Verfahren über die Rüge wegen Verletzung des Anspruchs auf rechtliches Gehör:Die Rüge wird in vollem Umfang verworfen oder zurückgewiesen.....    50,00 EUR</w:t>
      </w:r>
    </w:p>
    <w:p>
      <w:r>
        <w:t xml:space="preserve">Teil 2 Gerichtliche Verfahren in verwaltungsrechtlichen Anwaltssachen</w:t>
      </w:r>
    </w:p>
    <w:p>
      <w:r>
        <w:rPr>
          <w:rFonts w:ascii="Courier New" w:hAnsi="Courier New"/>
          <w:sz w:val="17"/>
        </w:rPr>
        <w:t xml:space="preserve">Nr.    Gebührentatbestand    Gebührenbetrag oder Satz der Gebühr nach § 34 GKG</w:t>
      </w:r>
    </w:p>
    <w:p>
      <w:r>
        <w:rPr>
          <w:rFonts w:ascii="Courier New" w:hAnsi="Courier New"/>
          <w:sz w:val="17"/>
        </w:rPr>
        <w:t xml:space="preserve">Abschnitt 1 Erster Rechtszug</w:t>
      </w:r>
    </w:p>
    <w:p>
      <w:r>
        <w:rPr>
          <w:rFonts w:ascii="Courier New" w:hAnsi="Courier New"/>
          <w:sz w:val="17"/>
        </w:rPr>
        <w:t xml:space="preserve">Unterabschnitt 1Anwaltsgerichtshof</w:t>
      </w:r>
    </w:p>
    <w:p>
      <w:r>
        <w:rPr>
          <w:rFonts w:ascii="Courier New" w:hAnsi="Courier New"/>
          <w:sz w:val="17"/>
        </w:rPr>
        <w:t xml:space="preserve">2110    Verfahren im Allgemeinen    4,0</w:t>
      </w:r>
    </w:p>
    <w:p>
      <w:r>
        <w:rPr>
          <w:rFonts w:ascii="Courier New" w:hAnsi="Courier New"/>
          <w:sz w:val="17"/>
        </w:rPr>
        <w:t xml:space="preserve">2111    Beendigung des gesamten Verfahrens durch 1.Zurücknahme der Klage a)vor dem Schluss der mündlichen Verhandlung,b)wenn eine solche nicht stattfindet, vor Ablauf des Tages, an dem das Urteil, der Gerichtsbescheid oder der Beschluss in der Hauptsache der Geschäftsstelle übermittelt wird,c)im Fall des § 112c Abs. 1 Satz 1 BRAO i. V. m. § 93a Abs. 2 VwGO vor Ablauf der Erklärungsfrist nach § 93a Abs. 2 Satz 1 VwGO,2.Anerkenntnis- oder Verzichtsurteil,3.gerichtlichen Vergleich oder4.Erledigungserklärungen nach § 112c Abs. 1 Satz 1 BRAO i. V. m. § 161 Abs. 2 VwGO, wenn keine Entscheidung über die Kosten ergeht oder die Entscheidung einer zuvor mitgeteilten Einigung der Beteiligten über die Kostentragung oder der Kostenübernahmeerklärung eines Beteiligten folgt,    </w:t>
      </w:r>
    </w:p>
    <w:p>
      <w:r>
        <w:rPr>
          <w:rFonts w:ascii="Courier New" w:hAnsi="Courier New"/>
          <w:sz w:val="17"/>
        </w:rPr>
        <w:t xml:space="preserve">    es sei denn, dass bereits ein anderes als eines der in Nummer 2 genannten Urteile, ein Gerichtsbescheid oder Beschluss in der Hauptsache vorausgegangen ist: Die Gebühr 2110 ermäßigt sich auf    2,0</w:t>
      </w:r>
    </w:p>
    <w:p>
      <w:r>
        <w:rPr>
          <w:rFonts w:ascii="Courier New" w:hAnsi="Courier New"/>
          <w:sz w:val="17"/>
        </w:rPr>
        <w:t xml:space="preserve">    Die Gebühr ermäßigt sich auch, wenn mehrere Ermäßigungstatbestände erfüllt sind.    </w:t>
      </w:r>
    </w:p>
    <w:p>
      <w:r>
        <w:rPr>
          <w:rFonts w:ascii="Courier New" w:hAnsi="Courier New"/>
          <w:sz w:val="17"/>
        </w:rPr>
        <w:t xml:space="preserve">Unterabschnitt 2Bundesgerichtshof</w:t>
      </w:r>
    </w:p>
    <w:p>
      <w:r>
        <w:rPr>
          <w:rFonts w:ascii="Courier New" w:hAnsi="Courier New"/>
          <w:sz w:val="17"/>
        </w:rPr>
        <w:t xml:space="preserve">2120    Verfahren im Allgemeinen    5,0</w:t>
      </w:r>
    </w:p>
    <w:p>
      <w:r>
        <w:rPr>
          <w:rFonts w:ascii="Courier New" w:hAnsi="Courier New"/>
          <w:sz w:val="17"/>
        </w:rPr>
        <w:t xml:space="preserve">2121    Beendigung des gesamten Verfahrens durch 1.Zurücknahme der Klage a)vor dem Schluss der mündlichen Verhandlung,b)wenn eine solche nicht stattfindet, vor Ablauf des Tages, an dem das Urteil oder der Gerichtsbescheid der Geschäftsstelle übermittelt wird,c)im Fall des § 112c Abs. 1 Satz 1 BRAO i. V. m. § 93a Abs. 2 VwGO vor Ablauf der Erklärungsfrist nach § 93a Abs. 2 Satz 1 VwGO,2.Anerkenntnis- oder Verzichtsurteil,3.gerichtlichen Vergleich oder4.Erledigungserklärungen nach § 112c Abs. 1 Satz 1 BRAO i. V. m. § 161 Abs. 2 VwGO, wenn keine Entscheidung über die Kosten ergeht oder die Entscheidung einer zuvor mitgeteilten Einigung der Beteiligten über die Kostentragung oder der Kostenübernahmeerklärung eines Beteiligten folgt,    </w:t>
      </w:r>
    </w:p>
    <w:p>
      <w:r>
        <w:rPr>
          <w:rFonts w:ascii="Courier New" w:hAnsi="Courier New"/>
          <w:sz w:val="17"/>
        </w:rPr>
        <w:t xml:space="preserve">    es sei denn, dass bereits ein anderes als eines der in Nummer 2 genannten Urteile, ein Gerichtsbescheid oder Beschluss in der Hauptsache vorausgegangen ist: Die Gebühr 2120 ermäßigt sich auf    3,0</w:t>
      </w:r>
    </w:p>
    <w:p>
      <w:r>
        <w:rPr>
          <w:rFonts w:ascii="Courier New" w:hAnsi="Courier New"/>
          <w:sz w:val="17"/>
        </w:rPr>
        <w:t xml:space="preserve">    Die Gebühr ermäßigt sich auch, wenn mehrere Ermäßigungstatbestände erfüllt sind.    </w:t>
      </w:r>
    </w:p>
    <w:p>
      <w:r>
        <w:rPr>
          <w:rFonts w:ascii="Courier New" w:hAnsi="Courier New"/>
          <w:sz w:val="17"/>
        </w:rPr>
        <w:t xml:space="preserve">Abschnitt 2 Zulassung und Durchführung der Berufung</w:t>
      </w:r>
    </w:p>
    <w:p>
      <w:r>
        <w:rPr>
          <w:rFonts w:ascii="Courier New" w:hAnsi="Courier New"/>
          <w:sz w:val="17"/>
        </w:rPr>
        <w:t xml:space="preserve">2200    Verfahren über die Zulassung der Berufung: Soweit der Antrag abgelehnt wird    1,0</w:t>
      </w:r>
    </w:p>
    <w:p>
      <w:r>
        <w:rPr>
          <w:rFonts w:ascii="Courier New" w:hAnsi="Courier New"/>
          <w:sz w:val="17"/>
        </w:rPr>
        <w:t xml:space="preserve">2201    Verfahren über die Zulassung der Berufung: Soweit der Antrag zurückgenommen oder das Verfahren durch anderweitige Erledigung beendet wird    0,5</w:t>
      </w:r>
    </w:p>
    <w:p>
      <w:r>
        <w:rPr>
          <w:rFonts w:ascii="Courier New" w:hAnsi="Courier New"/>
          <w:sz w:val="17"/>
        </w:rPr>
        <w:t xml:space="preserve">    Die Gebühr entsteht nicht, soweit die Berufung zugelassen wird.    </w:t>
      </w:r>
    </w:p>
    <w:p>
      <w:r>
        <w:rPr>
          <w:rFonts w:ascii="Courier New" w:hAnsi="Courier New"/>
          <w:sz w:val="17"/>
        </w:rPr>
        <w:t xml:space="preserve">2202    Verfahren im Allgemeinen    5,0</w:t>
      </w:r>
    </w:p>
    <w:p>
      <w:r>
        <w:rPr>
          <w:rFonts w:ascii="Courier New" w:hAnsi="Courier New"/>
          <w:sz w:val="17"/>
        </w:rPr>
        <w:t xml:space="preserve">2203    Beendigung des gesamten Verfahrens durch Zurücknahme der Berufung oder der Klage, bevor die Schrift zur Begründung der Berufung bei Gericht eingegangen ist: Die Gebühr 2202 ermäßigt sich auf    1,0</w:t>
      </w:r>
    </w:p>
    <w:p>
      <w:r>
        <w:rPr>
          <w:rFonts w:ascii="Courier New" w:hAnsi="Courier New"/>
          <w:sz w:val="17"/>
        </w:rPr>
        <w:t xml:space="preserve">    Erledigungserklärungen nach § 112c Abs. 1 Satz 1 BRAO i. V. m. § 161 Abs. 2 VwGO stehen der Zurücknahme gleich, wenn keine Entscheidung über die Kosten ergeht oder die Entscheidung einer zuvor mitgeteilten Einigung der Beteiligten über die Kostentragung oder der Kostenübernahmeerklärung eines Beteiligten folgt.    </w:t>
      </w:r>
    </w:p>
    <w:p>
      <w:r>
        <w:rPr>
          <w:rFonts w:ascii="Courier New" w:hAnsi="Courier New"/>
          <w:sz w:val="17"/>
        </w:rPr>
        <w:t xml:space="preserve">2204    Beendigung des gesamten Verfahrens, wenn nicht Nummer 2203 erfüllt ist, durch 1.Zurücknahme der Berufung oder der Klage a)vor dem Schluss der mündlichen Verhandlung,b)wenn eine solche nicht stattfindet, vor Ablauf des Tages, an dem das Urteil oder der Beschluss in der Hauptsache der Geschäftsstelle übermittelt wird, oderc)im Fall des § 112c Abs. 1 Satz 1 BRAO i. V. m. § 93a Abs. 2 VwGO vor Ablauf der Erklärungsfrist nach § 93a Abs. 2 Satz 1 VwGO,2.Anerkenntnis- oder Verzichtsurteil,3.gerichtlichen Vergleich oder4.Erledigungserklärungen nach § 112c Abs. 1 Satz 1 BRAO i. V. m. § 161 Abs. 2 VwGO, wenn keine Entscheidung über die Kosten ergeht oder die Entscheidung einer zuvor mitgeteilten Einigung der Beteiligten über die Kostentragung oder der Kostenübernahmeerklärung eines Beteiligten folgt,    </w:t>
      </w:r>
    </w:p>
    <w:p>
      <w:r>
        <w:rPr>
          <w:rFonts w:ascii="Courier New" w:hAnsi="Courier New"/>
          <w:sz w:val="17"/>
        </w:rPr>
        <w:t xml:space="preserve">    es sei denn, dass bereits ein anderes als eines der in Nummer 2 genannten Urteile oder ein Beschluss in der Hauptsache vorausgegangen ist: Die Gebühr 2202 ermäßigt sich auf    3,0</w:t>
      </w:r>
    </w:p>
    <w:p>
      <w:r>
        <w:rPr>
          <w:rFonts w:ascii="Courier New" w:hAnsi="Courier New"/>
          <w:sz w:val="17"/>
        </w:rPr>
        <w:t xml:space="preserve">    Die Gebühr ermäßigt sich auch, wenn mehrere Ermäßigungstatbestände erfüllt sind.    </w:t>
      </w:r>
    </w:p>
    <w:p>
      <w:r>
        <w:rPr>
          <w:rFonts w:ascii="Courier New" w:hAnsi="Courier New"/>
          <w:sz w:val="17"/>
        </w:rPr>
        <w:t xml:space="preserve">Abschnitt 3 Vorläufiger Rechtsschutz</w:t>
      </w:r>
    </w:p>
    <w:p>
      <w:r>
        <w:rPr>
          <w:rFonts w:ascii="Courier New" w:hAnsi="Courier New"/>
          <w:sz w:val="17"/>
        </w:rPr>
        <w:t xml:space="preserve">Vorbemerkung 2.3:(1) Die Vorschriften dieses Abschnitts gelten für einstweilige Anordnungen und für Verfahren nach § 112c Abs. 1 Satz 1 BRAO i. V. m. § 80 Abs. 5 und § 80a Abs. 3 VwGO.(2) Im Verfahren über den Antrag auf Erlass und im Verfahren über den Antrag auf Aufhebung einer einstweiligen Anordnung werden die Gebühren jeweils gesondert erhoben. Mehrere Verfahren nach § 112c Abs. 1 Satz 1 BRAO i. V. m. § 80 Abs. 5 und 7 und § 80a Abs. 3 VwGO gelten innerhalb eines Rechtszugs als ein Verfahren.</w:t>
      </w:r>
    </w:p>
    <w:p>
      <w:r>
        <w:rPr>
          <w:rFonts w:ascii="Courier New" w:hAnsi="Courier New"/>
          <w:sz w:val="17"/>
        </w:rPr>
        <w:t xml:space="preserve">Unterabschnitt 1Anwaltsgerichtshof</w:t>
      </w:r>
    </w:p>
    <w:p>
      <w:r>
        <w:rPr>
          <w:rFonts w:ascii="Courier New" w:hAnsi="Courier New"/>
          <w:sz w:val="17"/>
        </w:rPr>
        <w:t xml:space="preserve">2310    Verfahren im Allgemeinen    2,0</w:t>
      </w:r>
    </w:p>
    <w:p>
      <w:r>
        <w:rPr>
          <w:rFonts w:ascii="Courier New" w:hAnsi="Courier New"/>
          <w:sz w:val="17"/>
        </w:rPr>
        <w:t xml:space="preserve">2311    Beendigung des gesamten Verfahrens durch 1.Zurücknahme des Antrags a)vor dem Schluss der mündlichen Verhandlung oder,b)wenn eine solche nicht stattfindet, vor Ablauf des Tages, an dem der Beschluss der Geschäftsstelle übermittelt wird,2.gerichtlichen Vergleich oder3.Erledigungserklärungen nach § 112c Abs. 1 Satz 1 BRAO i. V. m. § 161 Abs. 2 VwGO, wenn keine Entscheidung über die Kosten ergeht oder die Entscheidung einer zuvor mitgeteilten Einigung der Beteiligten über die Kostentragung oder der Kostenübernahmeerklärung eines Beteiligten folgt,    </w:t>
      </w:r>
    </w:p>
    <w:p>
      <w:r>
        <w:rPr>
          <w:rFonts w:ascii="Courier New" w:hAnsi="Courier New"/>
          <w:sz w:val="17"/>
        </w:rPr>
        <w:t xml:space="preserve">    es sei denn, dass bereits ein Beschluss über den Antrag vorausgegangen ist: Die Gebühr 2310 ermäßigt sich auf    0,75</w:t>
      </w:r>
    </w:p>
    <w:p>
      <w:r>
        <w:rPr>
          <w:rFonts w:ascii="Courier New" w:hAnsi="Courier New"/>
          <w:sz w:val="17"/>
        </w:rPr>
        <w:t xml:space="preserve">    Die Gebühr ermäßigt sich auch, wenn mehrere Ermäßigungstatbestände erfüllt sind.    </w:t>
      </w:r>
    </w:p>
    <w:p>
      <w:r>
        <w:rPr>
          <w:rFonts w:ascii="Courier New" w:hAnsi="Courier New"/>
          <w:sz w:val="17"/>
        </w:rPr>
        <w:t xml:space="preserve">Unterabschnitt 2Bundesgerichtshof als Rechtsmittelgericht in der Hauptsache</w:t>
      </w:r>
    </w:p>
    <w:p>
      <w:r>
        <w:rPr>
          <w:rFonts w:ascii="Courier New" w:hAnsi="Courier New"/>
          <w:sz w:val="17"/>
        </w:rPr>
        <w:t xml:space="preserve">2320    Verfahren im Allgemeinen    1,5</w:t>
      </w:r>
    </w:p>
    <w:p>
      <w:r>
        <w:rPr>
          <w:rFonts w:ascii="Courier New" w:hAnsi="Courier New"/>
          <w:sz w:val="17"/>
        </w:rPr>
        <w:t xml:space="preserve">2321    Beendigung des gesamten Verfahrens durch 1.Zurücknahme des Antrags a)vor dem Schluss der mündlichen Verhandlung oder,b)wenn eine solche nicht stattfindet, vor Ablauf des Tages, an dem der Beschluss der Geschäftsstelle übermittelt wird,2.gerichtlichen Vergleich oder3.Erledigungserklärungen nach § 112c Abs. 1 Satz 1 BRAO i. V. m. § 161 Abs. 2 VwGO, wenn keine Entscheidung über die Kosten ergeht oder die Entscheidung einer zuvor mitgeteilten Einigung der Beteiligten über die Kostentragung oder der Kostenübernahmeerklärung eines Beteiligten folgt,    </w:t>
      </w:r>
    </w:p>
    <w:p>
      <w:r>
        <w:rPr>
          <w:rFonts w:ascii="Courier New" w:hAnsi="Courier New"/>
          <w:sz w:val="17"/>
        </w:rPr>
        <w:t xml:space="preserve">    es sei denn, dass bereits ein Beschluss über den Antrag vorausgegangen ist: Die Gebühr 2320 ermäßigt sich auf    0,5</w:t>
      </w:r>
    </w:p>
    <w:p>
      <w:r>
        <w:rPr>
          <w:rFonts w:ascii="Courier New" w:hAnsi="Courier New"/>
          <w:sz w:val="17"/>
        </w:rPr>
        <w:t xml:space="preserve">    Die Gebühr ermäßigt sich auch, wenn mehrere Ermäßigungstatbestände erfüllt sind.    </w:t>
      </w:r>
    </w:p>
    <w:p>
      <w:r>
        <w:rPr>
          <w:rFonts w:ascii="Courier New" w:hAnsi="Courier New"/>
          <w:sz w:val="17"/>
        </w:rPr>
        <w:t xml:space="preserve">Unterabschnitt 3Bundesgerichtshof</w:t>
      </w:r>
    </w:p>
    <w:p>
      <w:r>
        <w:rPr>
          <w:rFonts w:ascii="Courier New" w:hAnsi="Courier New"/>
          <w:sz w:val="17"/>
        </w:rPr>
        <w:t xml:space="preserve">Vorbemerkung 2.3.3: Die Vorschriften dieses Unterabschnitts gelten, wenn der Bundesgerichtshof auch in der Hauptsache erstinstanzlich zuständig ist.</w:t>
      </w:r>
    </w:p>
    <w:p>
      <w:r>
        <w:rPr>
          <w:rFonts w:ascii="Courier New" w:hAnsi="Courier New"/>
          <w:sz w:val="17"/>
        </w:rPr>
        <w:t xml:space="preserve">2330    Verfahren im Allgemeinen    2,5</w:t>
      </w:r>
    </w:p>
    <w:p>
      <w:r>
        <w:rPr>
          <w:rFonts w:ascii="Courier New" w:hAnsi="Courier New"/>
          <w:sz w:val="17"/>
        </w:rPr>
        <w:t xml:space="preserve">2331    Beendigung des gesamten Verfahrens durch 1.Zurücknahme des Antrags a)vor dem Schluss der mündlichen Verhandlung oder,b)wenn eine solche nicht stattfindet, vor Ablauf des Tages, an dem der Beschluss der Geschäftsstelle übermittelt wird,2.gerichtlichen Vergleich oder3.Erledigungserklärungen nach § 112c Abs. 1 Satz 1 BRAO i. V. m. § 161 Abs. 2 VwGO, wenn keine Entscheidung über die Kosten ergeht oder die Entscheidung einer zuvor mitgeteilten Einigung der Beteiligten über die Kostentragung oder der Kostenübernahmeerklärung eines Beteiligten folgt,    </w:t>
      </w:r>
    </w:p>
    <w:p>
      <w:r>
        <w:rPr>
          <w:rFonts w:ascii="Courier New" w:hAnsi="Courier New"/>
          <w:sz w:val="17"/>
        </w:rPr>
        <w:t xml:space="preserve">    es sei denn, dass bereits ein Beschluss über den Antrag vorausgegangen ist: Die Gebühr 2330 ermäßigt sich auf    1,0</w:t>
      </w:r>
    </w:p>
    <w:p>
      <w:r>
        <w:rPr>
          <w:rFonts w:ascii="Courier New" w:hAnsi="Courier New"/>
          <w:sz w:val="17"/>
        </w:rPr>
        <w:t xml:space="preserve">    Die Gebühr ermäßigt sich auch, wenn mehrere Ermäßigungstatbestände erfüllt sind.    </w:t>
      </w:r>
    </w:p>
    <w:p>
      <w:r>
        <w:rPr>
          <w:rFonts w:ascii="Courier New" w:hAnsi="Courier New"/>
          <w:sz w:val="17"/>
        </w:rPr>
        <w:t xml:space="preserve">Abschnitt 4 Rüge wegen Verletzung des Anspruchs auf rechtliches Gehör</w:t>
      </w:r>
    </w:p>
    <w:p>
      <w:r>
        <w:rPr>
          <w:rFonts w:ascii="Courier New" w:hAnsi="Courier New"/>
          <w:sz w:val="17"/>
        </w:rPr>
        <w:t xml:space="preserve">2400    Verfahren über die Rüge wegen Verletzung des Anspruchs auf rechtliches Gehör: Die Rüge wird in vollem Umfang verworfen oder zurückgewiesen    50,00 EUR</w:t>
      </w:r>
    </w:p>
    <w:p>
      <w:r>
        <w:rPr>
          <w:color w:val="555555"/>
          <w:sz w:val="17"/>
        </w:rPr>
        <w:t xml:space="preserve">Zitiervorschlag: Anlage 2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https://recht.nulegal.eu/gesetze/BRAO/anlage-2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