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BPolHfV — Arznei- und Verbandmittel</w:t>
      </w:r>
    </w:p>
    <w:p>
      <w:r>
        <w:rPr>
          <w:color w:val="555555"/>
          <w:sz w:val="18"/>
        </w:rPr>
        <w:t xml:space="preserve">Bundespolizei-Heilfürsorgeverordnung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(1) Die Einzelheiten der Versorgung der Heilfürsorgeberechtigten mit Arznei- und Verbandmitteln regelt der Arzneiversorgungsvertrag zwischen der Bundesrepublik Deutschland und dem Deutschen Apothekerverband e. V. vom 1. Oktober 2011 in der jeweils jüngsten im Bundesanzeiger veröffentlichten Fassung.</w:t>
      </w:r>
    </w:p>
    <w:p>
      <w:r>
        <w:t xml:space="preserve">(2) Die Versorgung mit Arznei- und Verbandmitteln im geschlossenen Einsatz bleibt unberührt.</w:t>
      </w:r>
    </w:p>
    <w:p>
      <w:r>
        <w:rPr>
          <w:color w:val="555555"/>
          <w:sz w:val="17"/>
        </w:rPr>
        <w:t xml:space="preserve">Zitiervorschlag: § 7 BPolHfV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https://recht.nulegal.eu/gesetze/BPolHfV/7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