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BNV — (weggefallen)</w:t>
      </w:r>
    </w:p>
    <w:p>
      <w:r>
        <w:rPr>
          <w:color w:val="555555"/>
          <w:sz w:val="18"/>
        </w:rPr>
        <w:t xml:space="preserve">Bundesnebentätigkeitsverordnung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BNV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