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BNDG — Besondere Auskunftsverlangen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Bundesnachrichtendienst darf Auskünfte entsprechend den §§ 8a und 8b des Bundesverfassungsschutzgesetzes einholen, soweit dies im Einzelfall erforderlich ist</w:t>
      </w:r>
    </w:p>
    <w:p>
      <w:pPr>
        <w:ind w:left="420"/>
      </w:pPr>
      <w:r>
        <w:t xml:space="preserve">1. zur Erfüllung seiner Aufgaben nach § 1 Absatz 2 oder</w:t>
      </w:r>
    </w:p>
    <w:p>
      <w:pPr>
        <w:ind w:left="420"/>
      </w:pPr>
      <w:r>
        <w:t xml:space="preserve">2. zum Schutz seiner Mitarbeiter, Einrichtungen, Gegenstände oder Quellen gegen sicherheitsgefährdende oder geheimdienstliche Tätigkeiten.</w:t>
      </w:r>
    </w:p>
    <w:p>
      <w:r>
        <w:t xml:space="preserve">§ 8a Absatz 1 und 2 des Bundesverfassungsschutzgesetzes ist mit der Maßgabe anzuwenden, dass an die Stelle der schwerwiegenden Gefahren für die in § 3 Absatz 1 des Bundesverfassungsschutzgesetzes genannten Schutzgüter</w:t>
      </w:r>
    </w:p>
    <w:p>
      <w:pPr>
        <w:ind w:left="420"/>
      </w:pPr>
      <w:r>
        <w:t xml:space="preserve">1. im Falle des Satzes 1 Nummer 1 schwerwiegende Gefahren für die in § 5 Absatz 1 Satz 3 Nummer 1 bis 4 und 6 des Artikel 10-Gesetzes genannten Gefahrenbereiche und</w:t>
      </w:r>
    </w:p>
    <w:p>
      <w:pPr>
        <w:ind w:left="420"/>
      </w:pPr>
      <w:r>
        <w:t xml:space="preserve">2. im Falle des Satzes 1 Nummer 2 schwerwiegende Gefahren im Sinne des § 3 Absatz 1 Nummer 2 des Bundesverfassungsschutzgesetzes</w:t>
      </w:r>
    </w:p>
    <w:p>
      <w:r>
        <w:t xml:space="preserve">treten. § 8b Absatz 1 bis 9 des Bundesverfassungsschutzgesetzes ist mit der Maßgabe anzuwenden, dass an die Stelle des Bundesministeriums des Innern, für Bau und Heimat das Bundeskanzleramt tritt.</w:t>
      </w:r>
    </w:p>
    <w:p>
      <w:r>
        <w:t xml:space="preserve">(2) Anordnungen nach § 8a Absatz 1 und 2 des Bundesverfassungsschutzgesetzes dürfen sich nur gegen Personen richten, bei denen auf Grund tatsächlicher Anhaltspunkte davon auszugehen ist, dass sie an der Schaffung oder Aufrechterhaltung einer in Absatz 1 Satz 2 genannten Gefahr beteiligt sind, sowie gegen die in § 8a Absatz 3 Nummer 2 des Bundesverfassungsschutzgesetzes bezeichneten Personen.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3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https://recht.nulegal.eu/gesetze/BNDG/3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