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BMFWidVertrAnO 2019 — Vertretung bei Klagen</w:t>
      </w:r>
    </w:p>
    <w:p>
      <w:r>
        <w:rPr>
          <w:color w:val="555555"/>
          <w:sz w:val="18"/>
        </w:rPr>
        <w:t xml:space="preserve">Anordnung zur Übertragung von Zuständigkeiten im Widerspruchsverfahren und die Vertretung der Bundesrepublik Deutschland bei Klagen aus dem Beamtenverhältnis von Beamten im Geschäftsbereich des Bundesministeriums der Finanzen</w:t>
      </w:r>
    </w:p>
    <w:p>
      <w:r>
        <w:rPr>
          <w:color w:val="555555"/>
          <w:sz w:val="18"/>
        </w:rPr>
        <w:t xml:space="preserve">Stand: 24.11.2019 (konsolidierte Textfassung, kein amtliches Inkrafttretensdatum)</w:t>
      </w:r>
    </w:p>
    <w:p>
      <w:r>
        <w:t xml:space="preserve">(1) Die Vertretung der Bundesrepublik Deutschland bei Klagen aus dem Beamtenverhältnis wird den Leitern der in § 1 genannten Behörden übertragen, soweit diese nach § 1 für den Erlass von Widerspruchsbescheiden zuständig sind.</w:t>
      </w:r>
    </w:p>
    <w:p>
      <w:r>
        <w:t xml:space="preserve">(2) Das Bundesministerium der Finanzen kann im Einzelfall die Vertretung abweichend regeln oder selbst übernehmen.</w:t>
      </w:r>
    </w:p>
    <w:p>
      <w:r>
        <w:rPr>
          <w:color w:val="555555"/>
          <w:sz w:val="17"/>
        </w:rPr>
        <w:t xml:space="preserve">Zitiervorschlag: § 2 BMFWidVertrAnO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https://recht.nulegal.eu/gesetze/BMFWidVertrAnO%202019/2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