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BLV 2026 — Besondere Qualifikationen für die Zulassung zu Laufbahnen des einfachen Dienstes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Abweichend von § 17 Absatz 2 Nummer 2 Buchstabe b des Bundesbeamtengesetzes können für die Zulassung zu Laufbahnen des einfachen Dienstes anstelle einer abgeschlossenen Berufsausbildung folgende Abschlüsse berücksichtigt werden:</w:t>
      </w:r>
    </w:p>
    <w:p>
      <w:pPr>
        <w:ind w:left="420"/>
      </w:pPr>
      <w:r>
        <w:t xml:space="preserve">1. Abschluss der höherqualifizierenden Berufsbildung oder</w:t>
      </w:r>
    </w:p>
    <w:p>
      <w:pPr>
        <w:ind w:left="420"/>
      </w:pPr>
      <w:r>
        <w:t xml:space="preserve">2. Abschluss eines Feststellungsverfahrens mit dem Ergebnis der vollständigen Vergleichbarkeit der individuellen beruflichen Handlungsfähigkeit mit der für die Ausübung eines anerkannten Ausbildungsberufs erforderlichen Handlungsfähigkeit nach § 1 Absatz 6 des Berufsbildungsgesetzes oder nach § 41b Absatz 1 der Handwerksordnung.</w:t>
      </w:r>
    </w:p>
    <w:p>
      <w:r>
        <w:rPr>
          <w:color w:val="555555"/>
          <w:sz w:val="17"/>
        </w:rPr>
        <w:t xml:space="preserve">Zitiervorschlag: § 27 BLV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https://recht.nulegal.eu/gesetze/BLV%202026/27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