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BLV 2026 — Voraussetzung für die Einstellung in den Vorbereitungsdienst; Auswahlverfahren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Voraussetzung für die Einstellung in den Vorbereitungsdienst ist die erfolgreiche Teilnahme an einem Auswahlverfahren.</w:t>
      </w:r>
    </w:p>
    <w:p>
      <w:r>
        <w:t xml:space="preserve">(2) Zum Auswahlverfahren wird zugelassen, wer die Voraussetzungen erfüllt, die in der Ausschreibung für die Einstellung in den Vorbereitungsdienst bestimmt sind. Ob diese Voraussetzungen erfüllt werden, wird durch eine Auswertung der Bewerbungsunterlagen festgestellt, insbesondere von Zeugnisnoten, Studienleistungen oder Arbeitszeugnissen. Ferner können Tests zur Erfassung von kognitiver Leistungsfähigkeit, sozialen Fähigkeiten, Persönlichkeitsmerkmalen, Motivation oder Sprachkenntnissen durchgeführt werden. Die Tests können unterstützt durch Informationstechnik durchgeführt werden.</w:t>
      </w:r>
    </w:p>
    <w:p>
      <w:r>
        <w:t xml:space="preserve">(3) Zum Auswahlverfahren nicht zuzulassen sind Bewerberinnen und Bewerber, die aus einem Beamtenverhältnis auf Widerruf bereits einmal entlassen worden sind wegen</w:t>
      </w:r>
    </w:p>
    <w:p>
      <w:pPr>
        <w:ind w:left="420"/>
      </w:pPr>
      <w:r>
        <w:t xml:space="preserve">1. des endgültigen Nichtbestehens der Laufbahnprüfung in diesem Vorbereitungsdienst oder</w:t>
      </w:r>
    </w:p>
    <w:p>
      <w:pPr>
        <w:ind w:left="420"/>
      </w:pPr>
      <w:r>
        <w:t xml:space="preserve">2. des endgültigen Nichtbestehens einer vorgeschriebenen Zwischenprüfung in diesem Vorbereitungsdienst.</w:t>
      </w:r>
    </w:p>
    <w:p>
      <w:r>
        <w:t xml:space="preserve">Übersteigt die Zahl der Bewerberinnen und Bewerber, die die in der Ausschreibung bestimmten Voraussetzungen erfüllen, das Dreifache der für den Vorbereitungsdienst angebotenen Plätze, so kann die Zahl derjenigen, die zum Auswahlverfahren zugelassen werden, beschränkt werden. Dabei sind jedoch mindestens dreimal so viele Bewerberinnen und Bewerber zuzulassen, wie Plätze für den Vorbereitungsdienst angeboten werden. Zum Auswahlverfahren wird in diesem Fall zugelassen, wer nach den Bewerbungsunterlagen und etwaigen Tests nach Absatz 2 Satz 3 am besten geeignet ist.</w:t>
      </w:r>
    </w:p>
    <w:p>
      <w:r>
        <w:rPr>
          <w:color w:val="555555"/>
          <w:sz w:val="17"/>
        </w:rPr>
        <w:t xml:space="preserve">Zitiervorschlag: § 11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