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BLV 2009 — Verkürzung der Vorbereitungsdienste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25.08.2021 bis 17.03.2026. Dies ist nicht die aktuelle Fassung.</w:t>
      </w:r>
    </w:p>
    <w:p>
      <w:r>
        <w:t xml:space="preserve">(1) Der Vorbereitungsdienst kann verkürzt werden, wenn</w:t>
      </w:r>
    </w:p>
    <w:p>
      <w:pPr>
        <w:ind w:left="420"/>
      </w:pPr>
      <w:r>
        <w:t xml:space="preserve">1. das Erreichen des Ausbildungsziels nicht gefährdet ist und</w:t>
      </w:r>
    </w:p>
    <w:p>
      <w:pPr>
        <w:ind w:left="420"/>
      </w:pPr>
      <w:r>
        <w:t xml:space="preserve">2. nachgewiesen wird, dass die für die Laufbahnbefähigung erforderlichen Fähigkeiten, Kenntnisse und Fertigkeiten erworben worden sind durch</w:t>
      </w:r>
    </w:p>
    <w:p>
      <w:pPr>
        <w:ind w:left="780"/>
      </w:pPr>
      <w:r>
        <w:t xml:space="preserve">a) eine geeignete, mit einer Prüfung abgeschlossene Berufsausbildung oder</w:t>
      </w:r>
    </w:p>
    <w:p>
      <w:pPr>
        <w:ind w:left="780"/>
      </w:pPr>
      <w:r>
        <w:t xml:space="preserve">b) gleichwertige, in den Laufbahnen des höheren Dienstes nach Bestehen der ersten Staats- oder Hochschulprüfung ausgeübte hauptberufliche Tätigkeiten.</w:t>
      </w:r>
    </w:p>
    <w:p>
      <w:r>
        <w:t xml:space="preserve">(2) Auf einen Vorbereitungsdienst für den gehobenen Dienst können Studienleistungen, die an einer Hochschule erbracht worden sind, angerechnet werden, wenn</w:t>
      </w:r>
    </w:p>
    <w:p>
      <w:pPr>
        <w:ind w:left="420"/>
      </w:pPr>
      <w:r>
        <w:t xml:space="preserve">1. die Bewerberinnen und Bewerber Studienabschnitte absolviert haben, die inhaltlich den Anforderungen eines Abschnitts dieses Vorbereitungsdienstes entsprechen, und</w:t>
      </w:r>
    </w:p>
    <w:p>
      <w:pPr>
        <w:ind w:left="420"/>
      </w:pPr>
      <w:r>
        <w:t xml:space="preserve">2. die Studienleistungen durch bestandene Prüfungen nachgewiesen werden.</w:t>
      </w:r>
    </w:p>
    <w:p>
      <w:r>
        <w:t xml:space="preserve">Die Rechtsverordnungen nach § 26 Absatz 2 Satz 1 des Bundesbeamtengesetzes können die Anrechnung weiterer Studien- und Prüfungsleistungen regeln.</w:t>
      </w:r>
    </w:p>
    <w:p>
      <w:r>
        <w:t xml:space="preserve">(3) Der Vorbereitungsdienst dauert nach einer Verkürzung oder nach der Anrechnung von Studien- und Prüfungsleistungen mindestens sechs Monate.</w:t>
      </w:r>
    </w:p>
    <w:p>
      <w:r>
        <w:t xml:space="preserve">(4) Bei einer Verkürzung oder bei der Anrechnung von Studien- und Prüfungsleistungen können Abweichungen vom Ausbildungs-, Lehr- oder Studienplan zugelassen werden.</w:t>
      </w:r>
    </w:p>
    <w:p>
      <w:r>
        <w:t xml:space="preserve">(5) Bei einer Verkürzung oder für die Anrechnung von Studien- und Prüfungsleistungen können die Bildungsvoraussetzungen und sonstigen Voraussetzungen nach § 17 Absatz 2 bis 5 des Bundesbeamtengesetzes nicht berücksichtigt werden.</w:t>
      </w:r>
    </w:p>
    <w:p>
      <w:r>
        <w:t xml:space="preserve">(6) Rechtsverordnungen nach § 26 Absatz 2 Satz 1 des Bundesbeamtengesetzes können vorsehen, dass ein erfolgreich abgeschlossener Vorbereitungsdienst für eine Laufbahn auf den Vorbereitungsdienst für die nächsthöhere Laufbahn bis zu sechs Monaten angerechnet werden kann.</w:t>
      </w:r>
    </w:p>
    <w:p>
      <w:r>
        <w:rPr>
          <w:color w:val="555555"/>
          <w:sz w:val="17"/>
        </w:rPr>
        <w:t xml:space="preserve">Zitiervorschlag: § 16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