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BLG 2000 — Beitragszuschuss in der Alterssicherung der Landwirte</w:t>
      </w:r>
    </w:p>
    <w:p>
      <w:r>
        <w:rPr>
          <w:color w:val="555555"/>
          <w:sz w:val="18"/>
        </w:rPr>
        <w:t xml:space="preserve">Beitragsgesetz-Landwirtschaft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Anlage 1 des Gesetzes über die Alterssicherung der Landwirte wird der monatliche Zuschussbetrag für das Kalenderjahr 2000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</w:t>
      </w:r>
    </w:p>
    <w:p>
      <w:r>
        <w:rPr>
          <w:rFonts w:ascii="Courier New" w:hAnsi="Courier New"/>
          <w:sz w:val="17"/>
        </w:rPr>
        <w:t xml:space="preserve">bis 16.000 DM    205 DM</w:t>
      </w:r>
    </w:p>
    <w:p>
      <w:r>
        <w:rPr>
          <w:rFonts w:ascii="Courier New" w:hAnsi="Courier New"/>
          <w:sz w:val="17"/>
        </w:rPr>
        <w:t xml:space="preserve">16.001-17.000 DM    192 DM</w:t>
      </w:r>
    </w:p>
    <w:p>
      <w:r>
        <w:rPr>
          <w:rFonts w:ascii="Courier New" w:hAnsi="Courier New"/>
          <w:sz w:val="17"/>
        </w:rPr>
        <w:t xml:space="preserve">17.001-18.000 DM    178 DM</w:t>
      </w:r>
    </w:p>
    <w:p>
      <w:r>
        <w:rPr>
          <w:rFonts w:ascii="Courier New" w:hAnsi="Courier New"/>
          <w:sz w:val="17"/>
        </w:rPr>
        <w:t xml:space="preserve">18.001-19.000 DM    164 DM</w:t>
      </w:r>
    </w:p>
    <w:p>
      <w:r>
        <w:rPr>
          <w:rFonts w:ascii="Courier New" w:hAnsi="Courier New"/>
          <w:sz w:val="17"/>
        </w:rPr>
        <w:t xml:space="preserve">19.001-20.000 DM    150 DM</w:t>
      </w:r>
    </w:p>
    <w:p>
      <w:r>
        <w:rPr>
          <w:rFonts w:ascii="Courier New" w:hAnsi="Courier New"/>
          <w:sz w:val="17"/>
        </w:rPr>
        <w:t xml:space="preserve">20.001-21.000 DM    137 DM</w:t>
      </w:r>
    </w:p>
    <w:p>
      <w:r>
        <w:rPr>
          <w:rFonts w:ascii="Courier New" w:hAnsi="Courier New"/>
          <w:sz w:val="17"/>
        </w:rPr>
        <w:t xml:space="preserve">21.001-22.000 DM    123 DM</w:t>
      </w:r>
    </w:p>
    <w:p>
      <w:r>
        <w:rPr>
          <w:rFonts w:ascii="Courier New" w:hAnsi="Courier New"/>
          <w:sz w:val="17"/>
        </w:rPr>
        <w:t xml:space="preserve">22.001-23.000 DM    109 DM</w:t>
      </w:r>
    </w:p>
    <w:p>
      <w:r>
        <w:rPr>
          <w:rFonts w:ascii="Courier New" w:hAnsi="Courier New"/>
          <w:sz w:val="17"/>
        </w:rPr>
        <w:t xml:space="preserve">23.001-24.000 DM    96 DM</w:t>
      </w:r>
    </w:p>
    <w:p>
      <w:r>
        <w:rPr>
          <w:rFonts w:ascii="Courier New" w:hAnsi="Courier New"/>
          <w:sz w:val="17"/>
        </w:rPr>
        <w:t xml:space="preserve">24.001-25.000 DM    82 DM</w:t>
      </w:r>
    </w:p>
    <w:p>
      <w:r>
        <w:rPr>
          <w:rFonts w:ascii="Courier New" w:hAnsi="Courier New"/>
          <w:sz w:val="17"/>
        </w:rPr>
        <w:t xml:space="preserve">25.001-26.000 DM    68 DM</w:t>
      </w:r>
    </w:p>
    <w:p>
      <w:r>
        <w:rPr>
          <w:rFonts w:ascii="Courier New" w:hAnsi="Courier New"/>
          <w:sz w:val="17"/>
        </w:rPr>
        <w:t xml:space="preserve">26.001-27.000 DM    55 DM</w:t>
      </w:r>
    </w:p>
    <w:p>
      <w:r>
        <w:rPr>
          <w:rFonts w:ascii="Courier New" w:hAnsi="Courier New"/>
          <w:sz w:val="17"/>
        </w:rPr>
        <w:t xml:space="preserve">27.001-28.000 DM    41 DM</w:t>
      </w:r>
    </w:p>
    <w:p>
      <w:r>
        <w:rPr>
          <w:rFonts w:ascii="Courier New" w:hAnsi="Courier New"/>
          <w:sz w:val="17"/>
        </w:rPr>
        <w:t xml:space="preserve">28.001-29.000 DM    27 DM</w:t>
      </w:r>
    </w:p>
    <w:p>
      <w:r>
        <w:rPr>
          <w:rFonts w:ascii="Courier New" w:hAnsi="Courier New"/>
          <w:sz w:val="17"/>
        </w:rPr>
        <w:t xml:space="preserve">29.001-30.000 DM    14 DM</w:t>
      </w:r>
    </w:p>
    <w:p>
      <w:r>
        <w:t xml:space="preserve">(2) In Anlage 1 des Gesetzes über die Alterssicherung der Landwirte wird der monatliche Zuschussbetrag für das Beitrittsgebiet für das Kalenderjahr 2000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 (Ost)</w:t>
      </w:r>
    </w:p>
    <w:p>
      <w:r>
        <w:rPr>
          <w:rFonts w:ascii="Courier New" w:hAnsi="Courier New"/>
          <w:sz w:val="17"/>
        </w:rPr>
        <w:t xml:space="preserve">bis 16.000 DM    169 DM</w:t>
      </w:r>
    </w:p>
    <w:p>
      <w:r>
        <w:rPr>
          <w:rFonts w:ascii="Courier New" w:hAnsi="Courier New"/>
          <w:sz w:val="17"/>
        </w:rPr>
        <w:t xml:space="preserve">16.001-17.000 DM    158 DM</w:t>
      </w:r>
    </w:p>
    <w:p>
      <w:r>
        <w:rPr>
          <w:rFonts w:ascii="Courier New" w:hAnsi="Courier New"/>
          <w:sz w:val="17"/>
        </w:rPr>
        <w:t xml:space="preserve">17.001-18.000 DM    147 DM</w:t>
      </w:r>
    </w:p>
    <w:p>
      <w:r>
        <w:rPr>
          <w:rFonts w:ascii="Courier New" w:hAnsi="Courier New"/>
          <w:sz w:val="17"/>
        </w:rPr>
        <w:t xml:space="preserve">18.001-19.000 DM    135 DM</w:t>
      </w:r>
    </w:p>
    <w:p>
      <w:r>
        <w:rPr>
          <w:rFonts w:ascii="Courier New" w:hAnsi="Courier New"/>
          <w:sz w:val="17"/>
        </w:rPr>
        <w:t xml:space="preserve">19.001-20.000 DM    124 DM</w:t>
      </w:r>
    </w:p>
    <w:p>
      <w:r>
        <w:rPr>
          <w:rFonts w:ascii="Courier New" w:hAnsi="Courier New"/>
          <w:sz w:val="17"/>
        </w:rPr>
        <w:t xml:space="preserve">20.001-21.000 DM    113 DM</w:t>
      </w:r>
    </w:p>
    <w:p>
      <w:r>
        <w:rPr>
          <w:rFonts w:ascii="Courier New" w:hAnsi="Courier New"/>
          <w:sz w:val="17"/>
        </w:rPr>
        <w:t xml:space="preserve">21.001-22.000 DM    102 DM</w:t>
      </w:r>
    </w:p>
    <w:p>
      <w:r>
        <w:rPr>
          <w:rFonts w:ascii="Courier New" w:hAnsi="Courier New"/>
          <w:sz w:val="17"/>
        </w:rPr>
        <w:t xml:space="preserve">22.001-23.000 DM    90 DM</w:t>
      </w:r>
    </w:p>
    <w:p>
      <w:r>
        <w:rPr>
          <w:rFonts w:ascii="Courier New" w:hAnsi="Courier New"/>
          <w:sz w:val="17"/>
        </w:rPr>
        <w:t xml:space="preserve">23.001-24.000 DM    79 DM</w:t>
      </w:r>
    </w:p>
    <w:p>
      <w:r>
        <w:rPr>
          <w:rFonts w:ascii="Courier New" w:hAnsi="Courier New"/>
          <w:sz w:val="17"/>
        </w:rPr>
        <w:t xml:space="preserve">24.001-25.000 DM    68 DM</w:t>
      </w:r>
    </w:p>
    <w:p>
      <w:r>
        <w:rPr>
          <w:rFonts w:ascii="Courier New" w:hAnsi="Courier New"/>
          <w:sz w:val="17"/>
        </w:rPr>
        <w:t xml:space="preserve">25.001-26.000 DM    56 DM</w:t>
      </w:r>
    </w:p>
    <w:p>
      <w:r>
        <w:rPr>
          <w:rFonts w:ascii="Courier New" w:hAnsi="Courier New"/>
          <w:sz w:val="17"/>
        </w:rPr>
        <w:t xml:space="preserve">26.001-27.000 DM    45 DM</w:t>
      </w:r>
    </w:p>
    <w:p>
      <w:r>
        <w:rPr>
          <w:rFonts w:ascii="Courier New" w:hAnsi="Courier New"/>
          <w:sz w:val="17"/>
        </w:rPr>
        <w:t xml:space="preserve">27.001-28.000 DM    34 DM</w:t>
      </w:r>
    </w:p>
    <w:p>
      <w:r>
        <w:rPr>
          <w:rFonts w:ascii="Courier New" w:hAnsi="Courier New"/>
          <w:sz w:val="17"/>
        </w:rPr>
        <w:t xml:space="preserve">28.001-29.000 DM    23 DM</w:t>
      </w:r>
    </w:p>
    <w:p>
      <w:r>
        <w:rPr>
          <w:rFonts w:ascii="Courier New" w:hAnsi="Courier New"/>
          <w:sz w:val="17"/>
        </w:rPr>
        <w:t xml:space="preserve">29.001-30.000 DM    11 DM.</w:t>
      </w:r>
    </w:p>
    <w:p>
      <w:r>
        <w:rPr>
          <w:color w:val="555555"/>
          <w:sz w:val="17"/>
        </w:rPr>
        <w:t xml:space="preserve">Zitiervorschlag: § 2 BLG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https://recht.nulegal.eu/gesetze/BLG%202000/2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