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78 BHO — Unvermutete Prüfungen</w:t>
      </w:r>
    </w:p>
    <w:p>
      <w:r>
        <w:rPr>
          <w:color w:val="555555"/>
          <w:sz w:val="18"/>
        </w:rPr>
        <w:t xml:space="preserve">Bundeshaushaltsordnung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Zahlungen oder Buchungen zuständige Stellen sind mindestens jährlich, für die Verwaltung von Vorräten zuständige Stellen mindestens alle zwei Jahre unvermutet zu prüfen. Das Bundesministerium der Finanzen kann Ausnahmen zulassen.</w:t>
      </w:r>
    </w:p>
    <w:p>
      <w:r>
        <w:rPr>
          <w:color w:val="555555"/>
          <w:sz w:val="17"/>
        </w:rPr>
        <w:t xml:space="preserve">Zitiervorschlag: § 78 BHO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https://recht.nulegal.eu/gesetze/BHO/78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