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BGySO (Sachsen) — Zulassung zur Abiturprüfung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Abiturprüfung entscheidet die Schulleiterin oder der Schulleiter.</w:t>
      </w:r>
    </w:p>
    <w:p>
      <w:r>
        <w:t xml:space="preserve">(2) Zugelassen wird, wer die Jahrgangsstufe 13 besucht und in den Jahrgangsstufen 12 und 13</w:t>
      </w:r>
    </w:p>
    <w:p>
      <w:r>
        <w:t xml:space="preserve">1. die erforderlichen Kurse gemäß den §§ 38 und 39 belegt und die Kurse gemäß § 41 Absatz 2 und 3 eingebracht hat sowie</w:t>
      </w:r>
    </w:p>
    <w:p>
      <w:r>
        <w:t xml:space="preserve">2. die für die Zuerkennung der allgemeinen Hochschulreife erforderliche Mindestpunktzahl gemäß § 41 Absatz 5 Satz 5 erreicht hat oder unter Einschluss der Ergebnisse im Kurshalbjahr 13/II noch erreichen kann.</w:t>
      </w:r>
    </w:p>
    <w:p>
      <w:r>
        <w:t xml:space="preserve">Es dürfen höchstens acht eingebrachte Kurse mit weniger als 5 Punkten in einfacher Wertung abgeschlossen werden. Die Leistungskurse werden doppelt gezählt.</w:t>
      </w:r>
    </w:p>
    <w:p>
      <w:r>
        <w:t xml:space="preserve">(3) Jede zugelassene Schülerin und jeder zugelassene Schüler nimmt an der Abiturprüfung teil.</w:t>
      </w:r>
    </w:p>
    <w:p>
      <w:r>
        <w:t xml:space="preserve">(4) Die Teilnahme an der zusätzlichen mündlichen Prüfung gemäß § 51 Absatz 1 und 2 ist nur möglich, wenn auf Grund der bis dahin erbrachten Leistungen die Zuerkennung der allgemeinen Hochschulreife rechnerisch noch erreicht werden kann.</w:t>
      </w:r>
    </w:p>
    <w:p>
      <w:r>
        <w:rPr>
          <w:color w:val="555555"/>
          <w:sz w:val="17"/>
        </w:rPr>
        <w:t xml:space="preserve">Zitiervorschlag: § 44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