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BGL 2007 — Beitrag in der Alterssicherung der Landwirte</w:t>
      </w:r>
    </w:p>
    <w:p>
      <w:r>
        <w:rPr>
          <w:color w:val="555555"/>
          <w:sz w:val="18"/>
        </w:rPr>
        <w:t xml:space="preserve">Beitragsgesetz-Landwirtschaft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2007 monatlich 204 Euro.</w:t>
      </w:r>
    </w:p>
    <w:p>
      <w:r>
        <w:t xml:space="preserve">(2) Der Beitrag in der Alterssicherung der Landwirte beträgt für das Beitrittsgebiet für das Kalenderjahr 2007 monatlich 176 Euro.</w:t>
      </w:r>
    </w:p>
    <w:p>
      <w:r>
        <w:rPr>
          <w:color w:val="555555"/>
          <w:sz w:val="17"/>
        </w:rPr>
        <w:t xml:space="preserve">Zitiervorschlag: § 1 BGL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https://recht.nulegal.eu/gesetze/BGL%202007/1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