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668 BGB — Verzinsung des verwendeten Geldes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Verwendet der Beauftragte Geld für sich, das er dem Auftraggeber herauszugeben oder für ihn zu verwenden hat, so ist er verpflichtet, es von der Zeit der Verwendung an zu verzinsen.</w:t>
      </w:r>
    </w:p>
    <w:p>
      <w:r>
        <w:rPr>
          <w:color w:val="555555"/>
          <w:sz w:val="17"/>
        </w:rPr>
        <w:t xml:space="preserve">Zitiervorschlag: § 668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https://recht.nulegal.eu/gesetze/BGB/668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