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630 BGB — Pflicht zur Zeugniserteilung</w:t>
      </w:r>
    </w:p>
    <w:p>
      <w:r>
        <w:rPr>
          <w:color w:val="555555"/>
          <w:sz w:val="18"/>
        </w:rPr>
        <w:t xml:space="preserve">Bürgerliches Gesetzbuch</w:t>
      </w:r>
    </w:p>
    <w:p>
      <w:r>
        <w:rPr>
          <w:color w:val="555555"/>
          <w:sz w:val="18"/>
        </w:rPr>
        <w:t xml:space="preserve">Stand: 01.01.2025 (konsolidierte Textfassung, kein amtliches Inkrafttretensdatum)</w:t>
      </w:r>
    </w:p>
    <w:p>
      <w:r>
        <w:t xml:space="preserve">Bei der Beendigung eines dauernden Dienstverhältnisses kann der Verpflichtete von dem anderen Teil ein schriftliches Zeugnis über das Dienstverhältnis und dessen Dauer fordern. Das Zeugnis ist auf Verlangen auf die Leistungen und die Führung im Dienst zu erstrecken. Das Zeugnis kann mit Einwilligung des Verpflichteten in elektronischer Form erteilt werden. Wenn der Verpflichtete ein Arbeitnehmer ist, findet § 109 der Gewerbeordnung Anwendung.</w:t>
      </w:r>
    </w:p>
    <w:p>
      <w:r>
        <w:rPr>
          <w:color w:val="555555"/>
          <w:sz w:val="17"/>
        </w:rPr>
        <w:t xml:space="preserve">Zitiervorschlag: § 630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