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555 BGB — Unwirksamkeit einer Vertragsstrafe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Eine Vereinbarung, durch die sich der Vermieter eine Vertragsstrafe vom Mieter versprechen lässt, ist unwirksam.</w:t>
      </w:r>
    </w:p>
    <w:p>
      <w:r>
        <w:rPr>
          <w:color w:val="555555"/>
          <w:sz w:val="17"/>
        </w:rPr>
        <w:t xml:space="preserve">Zitiervorschlag: § 555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https://recht.nulegal.eu/gesetze/BGB/555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