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1902 BGB — Vertretung des Betreuten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Außer Kraft: § 1902 ist seit 01.01.2023 nicht mehr im BGB enthalten. Angezeigt wird die letzte bekannte Fassung, Stand 10.06.2019.</w:t>
      </w:r>
    </w:p>
    <w:p>
      <w:r>
        <w:t xml:space="preserve">In seinem Aufgabenkreis vertritt der Betreuer den Betreuten gerichtlich und außergerichtlich.</w:t>
      </w:r>
    </w:p>
    <w:p>
      <w:r>
        <w:rPr>
          <w:color w:val="555555"/>
          <w:sz w:val="17"/>
        </w:rPr>
        <w:t xml:space="preserve">Zitiervorschlag: § 1902 BGB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https://recht.nulegal.eu/gesetze/BGB/1902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1902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