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1850 BGB — Genehmigung für Rechtsgeschäfte über Grundstücke und Schiffe</w:t>
      </w:r>
    </w:p>
    <w:p>
      <w:r>
        <w:rPr>
          <w:color w:val="555555"/>
          <w:sz w:val="18"/>
        </w:rPr>
        <w:t xml:space="preserve">Bürgerliches Gesetzbuch</w:t>
      </w:r>
    </w:p>
    <w:p>
      <w:r>
        <w:rPr>
          <w:color w:val="555555"/>
          <w:sz w:val="18"/>
        </w:rPr>
        <w:t xml:space="preserve">Stand: 01.01.2023 (konsolidierte Textfassung, kein amtliches Inkrafttretensdatum)</w:t>
      </w:r>
    </w:p>
    <w:p>
      <w:r>
        <w:t xml:space="preserve">Der Betreuer bedarf der Genehmigung des Betreuungsgerichts</w:t>
      </w:r>
    </w:p>
    <w:p>
      <w:pPr>
        <w:ind w:left="420"/>
      </w:pPr>
      <w:r>
        <w:t xml:space="preserve">1. zur Verfügung über ein Grundstück oder über ein Recht an einem Grundstück, sofern die Genehmigung nicht bereits nach § 1833 Absatz 3 Satz 1 Nummer 4 erforderlich ist,</w:t>
      </w:r>
    </w:p>
    <w:p>
      <w:pPr>
        <w:ind w:left="420"/>
      </w:pPr>
      <w:r>
        <w:t xml:space="preserve">2. zur Verfügung über eine Forderung, die auf Übertragung des Eigentums an einem Grundstück, auf Begründung oder Übertragung eines Rechts an einem Grundstück oder auf Befreiung eines Grundstücks von einem solchen Recht gerichtet ist,</w:t>
      </w:r>
    </w:p>
    <w:p>
      <w:pPr>
        <w:ind w:left="420"/>
      </w:pPr>
      <w:r>
        <w:t xml:space="preserve">3. zur Verfügung über ein eingetragenes Schiff oder Schiffsbauwerk oder über eine Forderung, die auf Übertragung des Eigentums an einem eingetragenen Schiff oder Schiffsbauwerk gerichtet ist,</w:t>
      </w:r>
    </w:p>
    <w:p>
      <w:pPr>
        <w:ind w:left="420"/>
      </w:pPr>
      <w:r>
        <w:t xml:space="preserve">4. zu einem Rechtsgeschäft, durch das der Betreute unentgeltlich Wohnungs- oder Teileigentum erwirbt,</w:t>
      </w:r>
    </w:p>
    <w:p>
      <w:pPr>
        <w:ind w:left="420"/>
      </w:pPr>
      <w:r>
        <w:t xml:space="preserve">5. zur Eingehung einer Verpflichtung zu einer der in den Nummern 1 bis 3 bezeichneten Verfügungen oder des in Nummer 4 bezeichneten Erwerbs sowie</w:t>
      </w:r>
    </w:p>
    <w:p>
      <w:pPr>
        <w:ind w:left="420"/>
      </w:pPr>
      <w:r>
        <w:t xml:space="preserve">6. zu einem Rechtsgeschäft, durch das der Betreute zum entgeltlichen Erwerb eines Grundstücks, eines eingetragenen Schiffes oder Schiffsbauwerks oder eines Rechts an einem Grundstück verpflichtet wird, sowie zur Verpflichtung zum entgeltlichen Erwerb einer Forderung auf Übertragung des Eigentums an einem Grundstück, an einem eingetragenen Schiff oder Schiffsbauwerk oder auf Übertragung eines Rechts an einem Grundstück.</w:t>
      </w:r>
    </w:p>
    <w:p>
      <w:r>
        <w:rPr>
          <w:color w:val="555555"/>
          <w:sz w:val="17"/>
        </w:rPr>
        <w:t xml:space="preserve">Zitiervorschlag: § 1850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https://recht.nulegal.eu/gesetze/BGB/1850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1850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