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1360b BGB — Zuvielleistung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Leistet ein Ehegatte zum Unterhalt der Familie einen höheren Beitrag als ihm obliegt, so ist im Zweifel anzunehmen, dass er nicht beabsichtigt, von dem anderen Ehegatten Ersatz zu verlangen.</w:t>
      </w:r>
    </w:p>
    <w:p>
      <w:r>
        <w:rPr>
          <w:color w:val="555555"/>
          <w:sz w:val="17"/>
        </w:rPr>
        <w:t xml:space="preserve">Zitiervorschlag: § 1360b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https://recht.nulegal.eu/gesetze/BGB/1360b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