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BBhV — Palliativversorgung</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spezialisierte ambulante Palliativversorgung sind beihilfefähig, wenn wegen einer nicht heilbaren, fortschreitenden und weit fortgeschrittenen Erkrankung bei einer zugleich begrenzten Lebenserwartung eine besonders aufwändige Versorgung notwendig ist. § 37b Absatz 1 Satz 3 und 4 sowie § 37b Absatz 2 und 3 des Fünften Buches Sozialgesetzbuch gelten entsprechend.</w:t>
      </w:r>
    </w:p>
    <w:p>
      <w:r>
        <w:t xml:space="preserve">(2) Aufwendungen für eine stationäre oder teilstationäre palliativmedizinische Versorgung in einem Hospiz sind nach Maßgabe einer ärztlichen Bescheinigung und in angemessener Höhe beihilfefähig, wenn eine ambulante Versorgung im eigenen Haushalt oder in der Familie nicht erbracht werden kann.</w:t>
      </w:r>
    </w:p>
    <w:p>
      <w:r>
        <w:t xml:space="preserve">(3) Der Bund beteiligt sich an den personenbezogenen Kosten ambulanter Hospizdienste für erbrachte Sterbebegleitung einschließlich palliativpflegerischer Beratung bei beihilfeberechtigten und berücksichtigungsfähigen Personen. Voraussetzung einer Kostenbeteiligung ist eine Vereinbarung zwischen dem Bund und den für die Wahrnehmung der Interessen der ambulanten Hospizdienste maßgeblichen Spitzenorganisationen. Der von der Festsetzungsstelle zu zahlende Betrag wird durch Rundschreiben des Bundesministeriums des Innern bekanntgegeben.</w:t>
      </w:r>
    </w:p>
    <w:p>
      <w:r>
        <w:rPr>
          <w:color w:val="555555"/>
          <w:sz w:val="17"/>
        </w:rPr>
        <w:t xml:space="preserve">Zitiervorschlag: § 40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