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BApO</w:t>
      </w:r>
    </w:p>
    <w:p>
      <w:r>
        <w:rPr>
          <w:color w:val="555555"/>
          <w:sz w:val="18"/>
        </w:rPr>
        <w:t xml:space="preserve">Bundes-Apothekerordnung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9 BApO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