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BAnerkV 2016 — (zu § 11) Abkommen im Hinblick auf die Anerkennung von Konformitätsbewertungsstellen im Sektor Telekommunikation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83)</w:t>
      </w:r>
    </w:p>
    <w:p>
      <w:r>
        <w:t xml:space="preserve">Beschluss des Rates 98/508/EG vom 18. Juni 1998 über den Abschluss des Abkommens zwischen der Europäischen Gemeinschaft und Australien über die gegenseitige Anerkennung der Konformitätsbewertung, der Bescheinigungen und der Kennzeichnungen (ABl. L 229 vom 17.8.1998, S. 1), zuletzt geändert durch Beschluss des Rates 2012/837/EU (ABl. L 359 vom 29.12.2012, S. 1)</w:t>
      </w:r>
    </w:p>
    <w:p>
      <w:r>
        <w:t xml:space="preserve">Beschluss des Rates 98/509/EG vom 18. Juni 1998 über den Abschluss des Abkommens zwischen der Europäischen Gemeinschaft und Neuseeland über die gegenseitige Anerkennung der Konformitätsbewertung (ABl. L 229 vom 17.8.1998, S. 61), zuletzt geändert durch Beschluss des Rates 2012/828/EU (ABl. L 356 vom 22.12.2012, S. 1)</w:t>
      </w:r>
    </w:p>
    <w:p>
      <w:r>
        <w:t xml:space="preserve">Beschluss des Rates 98/566/EG vom 20. Juli 1998 über den Abschluss eines Abkommens zwischen der Europäischen Gemeinschaft und Kanada über die gegenseitige Anerkennung (ABl. L 280 vom 16.10.1998, S. 1), zuletzt geändert durch Beschluss des Rates 2002/802/EG (ABl. L 278 vom 16.10.2002, S. 21)</w:t>
      </w:r>
    </w:p>
    <w:p>
      <w:r>
        <w:t xml:space="preserve">Beschluss des Rates 98/78/EG vom 22. Juni 1998 über den Abschluss des Abkommens zwischen der Europäischen Gemeinschaft und den Vereinigten Staaten von Amerika über die gegenseitige Anerkennung (ABl. L 31 vom 4.2.1999, S. 1), zuletzt geändert durch Beschluss des Rates 2002/803/EG (ABl. L 278 vom 16.10.2002, S. 22)</w:t>
      </w:r>
    </w:p>
    <w:p>
      <w:r>
        <w:t xml:space="preserve">Beschluss des Rates 2001/747/EG vom 27. September 2001 über den Abschluss des Abkommens zwischen der Europäischen Gemeinschaft und Japan über die gegenseitige Anerkennung (ABl. L 284 vom 29.10.2001, S. 1), zuletzt geändert durch Beschluss des Rates 2002/804/EG (ABl. L 278 vom 16.10.2002, S. 23)</w:t>
      </w:r>
    </w:p>
    <w:p>
      <w:r>
        <w:rPr>
          <w:color w:val="555555"/>
          <w:sz w:val="17"/>
        </w:rPr>
        <w:t xml:space="preserve">Zitiervorschlag: Anlage 1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