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BAProVFFPrV — Übergangsvorschriften</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Prüfungsverfahren, die nach der Verordnung über die Prüfung zum anerkannten Abschluss Geprüfter Fachwirt für Versicherungen und Finanzen/Geprüfte Fachwirtin für Versicherungen und Finanzen vom 26. August 2008 (BGBl. I S. 1758), die zuletzt durch Artikel 45 der Verordnung vom 9. Dezember 2019 (BGBl. I S. 2153) geändert worden ist, begonnen worden sind, sind nach den Vorschriften der vorstehend bezeichneten Verordnung bis zum 31. Dezember 2028 zu Ende zu führen.</w:t>
      </w:r>
    </w:p>
    <w:p>
      <w:r>
        <w:t xml:space="preserve">(2) Bei der Anmeldung zur Prüfung bis zum Ablauf des 31. Dezember 2026 hat die nach dem Berufsbildungsgesetz zuständige Stelle auf Antrag der zu prüfenden Person die Prüfung nach der Verordnung über die Prüfung zum anerkannten Abschluss Geprüfter Fachwirt für Versicherungen und Finanzen/Geprüfte Fachwirtin für Versicherungen und Finanzen durchzuführen.</w:t>
      </w:r>
    </w:p>
    <w:p>
      <w:r>
        <w:t xml:space="preserve">(3) Wird im Einzelfall ein Termin, zu dem eine Prüfung spätestens zu beenden ist, nicht eingehalten und hat dies die nach dem Berufsbildungsgesetz zuständige Stelle zu vertreten, ist die Prüfung ohne Beachtung des Termins zu Ende zu führen.</w:t>
      </w:r>
    </w:p>
    <w:p>
      <w:r>
        <w:rPr>
          <w:color w:val="555555"/>
          <w:sz w:val="17"/>
        </w:rPr>
        <w:t xml:space="preserve">Zitiervorschlag: § 20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