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BüPinAusbV — Prüfungsbereiche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Abschluss- oder Gesellenprüfung findet in den folgenden Prüfungsbereichen statt:</w:t>
      </w:r>
    </w:p>
    <w:p>
      <w:pPr>
        <w:ind w:left="420"/>
      </w:pPr>
      <w:r>
        <w:t xml:space="preserve">1. Produktionsauftrag,</w:t>
      </w:r>
    </w:p>
    <w:p>
      <w:pPr>
        <w:ind w:left="420"/>
      </w:pPr>
      <w:r>
        <w:t xml:space="preserve">2. Arbeitsplanung und Technologie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12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