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AutGAAPolAbkG</w:t>
      </w:r>
    </w:p>
    <w:p>
      <w:r>
        <w:rPr>
          <w:color w:val="555555"/>
          <w:sz w:val="18"/>
        </w:rPr>
        <w:t xml:space="preserve">Gesetz zu dem Abkommen vom 29. Juli 1992 zwischen der Bundesrepublik Deutschland und der Republik Polen über den Autobahnzusammenschluß und den Bau von Grenzabfertigungsanlagen für den neuen Grenzübergang im Raum Görlitz und Zgorzelec</w:t>
      </w:r>
    </w:p>
    <w:p>
      <w:r>
        <w:rPr>
          <w:color w:val="555555"/>
          <w:sz w:val="18"/>
        </w:rPr>
        <w:t xml:space="preserve">Stand: 10.06.2019 (konsolidierte Textfassung, kein amtliches Inkrafttretensdatum)</w:t>
      </w:r>
    </w:p>
    <w:p>
      <w:r>
        <w:t xml:space="preserve">Dem in Warschau am 29. Juli 1992 unterzeichneten Abkommen zwischen der Bundesrepublik Deutschland und der Republik Polen über den Autobahnzusammenschluß und den Bau von Grenzabfertigungsanlagen für den neuen Grenzübergang im Raum Görlitz und Zgorzelec sowie dem dazugehörigen Protokoll vom selben Tage wird zugestimmt. Das Abkommen und das Protokoll werden nachstehend veröffentlicht.</w:t>
      </w:r>
    </w:p>
    <w:p>
      <w:r>
        <w:rPr>
          <w:color w:val="555555"/>
          <w:sz w:val="17"/>
        </w:rPr>
        <w:t xml:space="preserve">Zitiervorschlag: Art 1 AutGAAPolAbkG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https://recht.nulegal.eu/gesetze/AutGAAPolAbkG/1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