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AuslZustV</w:t>
      </w:r>
    </w:p>
    <w:p>
      <w:r>
        <w:rPr>
          <w:color w:val="555555"/>
          <w:sz w:val="18"/>
        </w:rPr>
        <w:t xml:space="preserve">Auslandszuständigkeitsverordnung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5 des Gesetzes über das Verwaltungsverfahren der Kriegsopferversorgung in der Fassung der Bekanntmachung vom 6. Mai 1976 (BGBl. I S. 1169) verordnet der Bundesminister für Arbeit und Sozialordnung:</w:t>
      </w:r>
    </w:p>
    <w:p>
      <w:r>
        <w:rPr>
          <w:color w:val="555555"/>
          <w:sz w:val="17"/>
        </w:rPr>
        <w:t xml:space="preserve">Zitiervorschlag: Eingangsformel AuslZustV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