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AusbauBAusbV — Inhalt des Teiles 1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Berufsausbildung zum Ausbaufacharbeiter und zur Ausbaufacharbeiterin im Schwerpunkt Trockenbauarbeiten sowie zum Trockenbaumonteur und zur Trockenbaumonteurin in Anlage 6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Ausbaufacharbeiter und zur Ausbaufacharbeiterin im Schwerpunkt Trockenbauarbeiten sowie zum Trockenbaumonteur und zur Trockenbaumonteurin in Anlage 6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90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