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AusbauBAusbV — Prüfungsbereiche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Stuck-, Putzflächen und Wärmedämmung“,</w:t>
      </w:r>
    </w:p>
    <w:p>
      <w:pPr>
        <w:ind w:left="420"/>
      </w:pPr>
      <w:r>
        <w:t xml:space="preserve">2. „Durchführen von Stuck- und Putzarbeiten“,</w:t>
      </w:r>
    </w:p>
    <w:p>
      <w:pPr>
        <w:ind w:left="420"/>
      </w:pPr>
      <w:r>
        <w:t xml:space="preserve">3. „Durchführen von Trockenbauarbeiten“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41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