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AusbauBAusbV — Berufsausbildung in überbetrieblichen Ausbildungsstätten</w:t>
      </w:r>
    </w:p>
    <w:p>
      <w:r>
        <w:rPr>
          <w:color w:val="555555"/>
          <w:sz w:val="18"/>
        </w:rPr>
        <w:t xml:space="preserve">Ausbauberufeausbildungsverordnung</w:t>
      </w:r>
    </w:p>
    <w:p>
      <w:r>
        <w:rPr>
          <w:color w:val="555555"/>
          <w:sz w:val="18"/>
        </w:rPr>
        <w:t xml:space="preserve">Stand: 01.08.2026 (konsolidierte Textfassung, kein amtliches Inkrafttretensdatum)</w:t>
      </w:r>
    </w:p>
    <w:p>
      <w:r>
        <w:t xml:space="preserve">(1) Die Berufsausbildung im Ausbildungsberuf Ausbaufacharbeiter und Ausbaufacharbeiterin ist während einer Dauer von 24 Wochen in geeigneten Einrichtungen außerhalb der Ausbildungsstätte durchzuführen. Hierdurch sind folgende Fertigkeiten, Kenntnisse und Fähigkeiten entsprechend des jeweiligen Schwerpunktes zu ergänzen und zu vertiefen:</w:t>
      </w:r>
    </w:p>
    <w:p>
      <w:pPr>
        <w:ind w:left="420"/>
      </w:pPr>
      <w:r>
        <w:t xml:space="preserve">1. Schwerpunkt Zimmererarbeiten:</w:t>
      </w:r>
    </w:p>
    <w:p>
      <w:pPr>
        <w:ind w:left="780"/>
      </w:pPr>
      <w:r>
        <w:t xml:space="preserve">a) im ersten Ausbildungsjahr in 13 Wochen Fertigkeiten, Kenntnisse und Fähigkeiten nach der Anlage 1 Abschnitt A laufende Nummer 8 bis 15 sowie</w:t>
      </w:r>
    </w:p>
    <w:p>
      <w:pPr>
        <w:ind w:left="780"/>
      </w:pPr>
      <w:r>
        <w:t xml:space="preserve">b) im zweiten Ausbildungsjahr in elf Wochen Fertigkeiten, Kenntnisse und Fähigkeiten nach der Anlage 1 Abschnitt B laufende Nummer 4 und 7 sowie 9 bis 14;</w:t>
      </w:r>
    </w:p>
    <w:p>
      <w:pPr>
        <w:ind w:left="420"/>
      </w:pPr>
      <w:r>
        <w:t xml:space="preserve">2. Schwerpunkt Stuckateurarbeiten:</w:t>
      </w:r>
    </w:p>
    <w:p>
      <w:pPr>
        <w:ind w:left="780"/>
      </w:pPr>
      <w:r>
        <w:t xml:space="preserve">a) im ersten Ausbildungsjahr in 13 Wochen Fertigkeiten, Kenntnisse und Fähigkeiten nach der Anlage 2 Abschnitt A laufende Nummer 8 bis 15 sowie</w:t>
      </w:r>
    </w:p>
    <w:p>
      <w:pPr>
        <w:ind w:left="780"/>
      </w:pPr>
      <w:r>
        <w:t xml:space="preserve">b) im zweiten Ausbildungsjahr in elf Wochen Fertigkeiten, Kenntnisse und Fähigkeiten nach der Anlage 2 Abschnitt B laufende Nummer 9 bis 14;</w:t>
      </w:r>
    </w:p>
    <w:p>
      <w:pPr>
        <w:ind w:left="420"/>
      </w:pPr>
      <w:r>
        <w:t xml:space="preserve">3. Schwerpunkt Fliesen-, Platten- und Mosaikarbeiten:</w:t>
      </w:r>
    </w:p>
    <w:p>
      <w:pPr>
        <w:ind w:left="780"/>
      </w:pPr>
      <w:r>
        <w:t xml:space="preserve">a) im ersten Ausbildungsjahr in 13 Wochen Fertigkeiten, Kenntnisse und Fähigkeiten nach der Anlage 3 Abschnitt A laufende Nummer 8 bis 15 sowie</w:t>
      </w:r>
    </w:p>
    <w:p>
      <w:pPr>
        <w:ind w:left="780"/>
      </w:pPr>
      <w:r>
        <w:t xml:space="preserve">b) im zweiten Ausbildungsjahr in elf Wochen Fertigkeiten, Kenntnisse und Fähigkeiten nach der Anlage 3 Abschnitt B laufende Nummer 9 bis 13;</w:t>
      </w:r>
    </w:p>
    <w:p>
      <w:pPr>
        <w:ind w:left="420"/>
      </w:pPr>
      <w:r>
        <w:t xml:space="preserve">4. Schwerpunkt Estricharbeiten:</w:t>
      </w:r>
    </w:p>
    <w:p>
      <w:pPr>
        <w:ind w:left="780"/>
      </w:pPr>
      <w:r>
        <w:t xml:space="preserve">a) im ersten Ausbildungsjahr in 13 Wochen Fertigkeiten, Kenntnisse und Fähigkeiten nach der Anlage 4 Abschnitt A laufende Nummer 4 und 8 bis 15 sowie</w:t>
      </w:r>
    </w:p>
    <w:p>
      <w:pPr>
        <w:ind w:left="780"/>
      </w:pPr>
      <w:r>
        <w:t xml:space="preserve">b) im zweiten Ausbildungsjahr in elf Wochen Fertigkeiten, Kenntnisse und Fähigkeiten nach der Anlage 4 Abschnitt B laufende Nummer 4 und 9 bis 12;</w:t>
      </w:r>
    </w:p>
    <w:p>
      <w:pPr>
        <w:ind w:left="420"/>
      </w:pPr>
      <w:r>
        <w:t xml:space="preserve">5. Schwerpunkt Wärme-, Kälte- und Schallschutzarbeiten:</w:t>
      </w:r>
    </w:p>
    <w:p>
      <w:pPr>
        <w:ind w:left="780"/>
      </w:pPr>
      <w:r>
        <w:t xml:space="preserve">a) im ersten Ausbildungsjahr in 13 Wochen Fertigkeiten, Kenntnisse und Fähigkeiten nach der Anlage 5 Abschnitt A laufende Nummer 8 bis 15 sowie</w:t>
      </w:r>
    </w:p>
    <w:p>
      <w:pPr>
        <w:ind w:left="780"/>
      </w:pPr>
      <w:r>
        <w:t xml:space="preserve">b) im zweiten Ausbildungsjahr in elf Wochen Fertigkeiten, Kenntnisse und Fähigkeiten nach der Anlage 5 Abschnitt B laufende Nummer 9 bis 15;</w:t>
      </w:r>
    </w:p>
    <w:p>
      <w:pPr>
        <w:ind w:left="420"/>
      </w:pPr>
      <w:r>
        <w:t xml:space="preserve">6. Schwerpunkt Trockenbauarbeiten:</w:t>
      </w:r>
    </w:p>
    <w:p>
      <w:pPr>
        <w:ind w:left="780"/>
      </w:pPr>
      <w:r>
        <w:t xml:space="preserve">a) im ersten Ausbildungsjahr in 13 Wochen Fertigkeiten, Kenntnisse und Fähigkeiten nach der Anlage 6 Abschnitt A laufende Nummer 8 bis 15 sowie</w:t>
      </w:r>
    </w:p>
    <w:p>
      <w:pPr>
        <w:ind w:left="780"/>
      </w:pPr>
      <w:r>
        <w:t xml:space="preserve">b) im zweiten Ausbildungsjahr in elf Wochen Fertigkeiten, Kenntnisse und Fähigkeiten nach der Anlage 6 Abschnitt B laufende Nummer 9 bis 13.</w:t>
      </w:r>
    </w:p>
    <w:p>
      <w:r>
        <w:t xml:space="preserve">(2) Die Berufsausbildung im Ausbildungsberuf Zimmerer und Zimmerin ist während einer Dauer von 30 Wochen in geeigneten Einrichtungen außerhalb der Ausbildungsstätte durchzuführen. Hierdurch sind folgende Fertigkeiten, Kenntnisse und Fähigkeiten zu ergänzen und zu vertiefen:</w:t>
      </w:r>
    </w:p>
    <w:p>
      <w:pPr>
        <w:ind w:left="420"/>
      </w:pPr>
      <w:r>
        <w:t xml:space="preserve">1. im ersten Ausbildungsjahr in 13 Wochen Fertigkeiten, Kenntnisse und Fähigkeiten nach der Anlage 1 Abschnitt A laufende Nummer 8 bis 15,</w:t>
      </w:r>
    </w:p>
    <w:p>
      <w:pPr>
        <w:ind w:left="420"/>
      </w:pPr>
      <w:r>
        <w:t xml:space="preserve">2. im zweiten Ausbildungsjahr in elf Wochen Fertigkeiten, Kenntnisse und Fähigkeiten nach der Anlage 1 Abschnitt B laufende Nummer 4 und 7 sowie 9 bis 14 sowie</w:t>
      </w:r>
    </w:p>
    <w:p>
      <w:pPr>
        <w:ind w:left="420"/>
      </w:pPr>
      <w:r>
        <w:t xml:space="preserve">3. im dritten Ausbildungsjahr in sechs Wochen Fertigkeiten, Kenntnisse und Fähigkeiten nach der Anlage 1 Abschnitt C laufende Nummer 5 bis 9.</w:t>
      </w:r>
    </w:p>
    <w:p>
      <w:r>
        <w:t xml:space="preserve">(3) Die Berufsausbildung im Ausbildungsberuf Stuckateur und Stuckateurin ist während einer Dauer von 30 Wochen in geeigneten Einrichtungen außerhalb der Ausbildungsstätte durchzuführen. Hierdurch sind folgende Fertigkeiten, Kenntnisse und Fähigkeiten zu ergänzen und zu vertiefen:</w:t>
      </w:r>
    </w:p>
    <w:p>
      <w:pPr>
        <w:ind w:left="420"/>
      </w:pPr>
      <w:r>
        <w:t xml:space="preserve">1. im ersten Ausbildungsjahr in 13 Wochen Fertigkeiten, Kenntnisse und Fähigkeiten nach der Anlage 2 Abschnitt A laufende Nummer 8 bis 15,</w:t>
      </w:r>
    </w:p>
    <w:p>
      <w:pPr>
        <w:ind w:left="420"/>
      </w:pPr>
      <w:r>
        <w:t xml:space="preserve">2. im zweiten Ausbildungsjahr in elf Wochen Fertigkeiten, Kenntnisse und Fähigkeiten nach der Anlage 2 Abschnitt B laufende Nummer 9 bis 14 sowie</w:t>
      </w:r>
    </w:p>
    <w:p>
      <w:pPr>
        <w:ind w:left="420"/>
      </w:pPr>
      <w:r>
        <w:t xml:space="preserve">3. im dritten Ausbildungsjahr in sechs Wochen Fertigkeiten, Kenntnisse und Fähigkeiten nach der Anlage 2 Abschnitt C laufende Nummer 5 bis 10.</w:t>
      </w:r>
    </w:p>
    <w:p>
      <w:r>
        <w:t xml:space="preserve">(4) Die Berufsausbildung im Ausbildungsberuf Fliesen-, Platten- und Mosaikleger und Fliesen-, Platten- und Mosaiklegerin ist während einer Dauer von 30 Wochen in geeigneten Einrichtungen außerhalb der Ausbildungsstätte durchzuführen. Hierdurch sind folgende Fertigkeiten, Kenntnisse und Fähigkeiten zu ergänzen und zu vertiefen:</w:t>
      </w:r>
    </w:p>
    <w:p>
      <w:pPr>
        <w:ind w:left="420"/>
      </w:pPr>
      <w:r>
        <w:t xml:space="preserve">1. im ersten Ausbildungsjahr in 13 Wochen Fertigkeiten, Kenntnisse und Fähigkeiten nach der Anlage 3 Abschnitt A laufende Nummer 8 bis 15,</w:t>
      </w:r>
    </w:p>
    <w:p>
      <w:pPr>
        <w:ind w:left="420"/>
      </w:pPr>
      <w:r>
        <w:t xml:space="preserve">2. im zweiten Ausbildungsjahr in elf Wochen Fertigkeiten, Kenntnisse und Fähigkeiten nach der Anlage 3 Abschnitt B laufende Nummer 9 bis 13 sowie</w:t>
      </w:r>
    </w:p>
    <w:p>
      <w:pPr>
        <w:ind w:left="420"/>
      </w:pPr>
      <w:r>
        <w:t xml:space="preserve">3. im dritten Ausbildungsjahr in sechs Wochen Fertigkeiten, Kenntnisse und Fähigkeiten nach der Anlage 3 Abschnitt C laufende Nummer 4 und 5 sowie 7 und 8.</w:t>
      </w:r>
    </w:p>
    <w:p>
      <w:r>
        <w:t xml:space="preserve">(5) Die Berufsausbildung im Ausbildungsberuf Estrichleger und Estrichlegerin ist während einer Dauer von 30 Wochen in geeigneten Einrichtungen außerhalb der Ausbildungsstätte durchzuführen. Hierdurch sind folgende Fertigkeiten, Kenntnisse und Fähigkeiten zu ergänzen und zu vertiefen:</w:t>
      </w:r>
    </w:p>
    <w:p>
      <w:pPr>
        <w:ind w:left="420"/>
      </w:pPr>
      <w:r>
        <w:t xml:space="preserve">1. im ersten Ausbildungsjahr in 13 Wochen Fertigkeiten, Kenntnisse und Fähigkeiten nach der Anlage 4 Abschnitt A laufende Nummer 4 und 8 bis 15,</w:t>
      </w:r>
    </w:p>
    <w:p>
      <w:pPr>
        <w:ind w:left="420"/>
      </w:pPr>
      <w:r>
        <w:t xml:space="preserve">2. im zweiten Ausbildungsjahr in elf Wochen Fertigkeiten, Kenntnisse und Fähigkeiten nach der Anlage 4 Abschnitt B laufende Nummer 4 und 9 bis 12 sowie</w:t>
      </w:r>
    </w:p>
    <w:p>
      <w:pPr>
        <w:ind w:left="420"/>
      </w:pPr>
      <w:r>
        <w:t xml:space="preserve">3. im dritten Ausbildungsjahr in sechs Wochen Fertigkeiten, Kenntnisse und Fähigkeiten nach der Anlage 4 Abschnitt C laufende Nummer 4 bis 10.</w:t>
      </w:r>
    </w:p>
    <w:p>
      <w:r>
        <w:t xml:space="preserve">(6) Die Berufsausbildung im Ausbildungsberuf Wärme-, Kälte- und Schallschutzisolierer und Wärme-, Kälte- und Schallschutzisoliererin ist während einer Dauer von 30 Wochen in geeigneten Einrichtungen außerhalb der Ausbildungsstätte durchzuführen. Hierdurch sind folgende Fertigkeiten, Kenntnisse und Fähigkeiten zu ergänzen und zu vertiefen:</w:t>
      </w:r>
    </w:p>
    <w:p>
      <w:pPr>
        <w:ind w:left="420"/>
      </w:pPr>
      <w:r>
        <w:t xml:space="preserve">1. im ersten Ausbildungsjahr in 13 Wochen Fertigkeiten, Kenntnisse und Fähigkeiten nach der Anlage 5 Abschnitt A laufende Nummer 8 bis 15,</w:t>
      </w:r>
    </w:p>
    <w:p>
      <w:pPr>
        <w:ind w:left="420"/>
      </w:pPr>
      <w:r>
        <w:t xml:space="preserve">2. im zweiten Ausbildungsjahr in elf Wochen Fertigkeiten, Kenntnisse und Fähigkeiten nach der Anlage 5 Abschnitt B laufende Nummer 9 bis 15 sowie</w:t>
      </w:r>
    </w:p>
    <w:p>
      <w:pPr>
        <w:ind w:left="420"/>
      </w:pPr>
      <w:r>
        <w:t xml:space="preserve">3. im dritten Ausbildungsjahr in sechs Wochen Fertigkeiten, Kenntnisse und Fähigkeiten nach der Anlage 5 Abschnitt C laufende Nummer 4 bis 7.</w:t>
      </w:r>
    </w:p>
    <w:p>
      <w:r>
        <w:t xml:space="preserve">(7) Die Berufsausbildung im Ausbildungsberuf Trockenbaumonteur und Trockenbaumonteurin ist während einer Dauer von 30 Wochen in geeigneten Einrichtungen außerhalb der Ausbildungsstätte durchzuführen. Hierdurch sind folgende Fertigkeiten, Kenntnisse und Fähigkeiten zu ergänzen und zu vertiefen:</w:t>
      </w:r>
    </w:p>
    <w:p>
      <w:pPr>
        <w:ind w:left="420"/>
      </w:pPr>
      <w:r>
        <w:t xml:space="preserve">1. im ersten Ausbildungsjahr in 13 Wochen Fertigkeiten, Kenntnisse und Fähigkeiten nach der Anlage 6 Abschnitt A laufende Nummer 8 bis 15,</w:t>
      </w:r>
    </w:p>
    <w:p>
      <w:pPr>
        <w:ind w:left="420"/>
      </w:pPr>
      <w:r>
        <w:t xml:space="preserve">2. im zweiten Ausbildungsjahr in elf Wochen Fertigkeiten, Kenntnisse und Fähigkeiten nach der Anlage 6 Abschnitt B laufende Nummer 9 bis 13 sowie</w:t>
      </w:r>
    </w:p>
    <w:p>
      <w:pPr>
        <w:ind w:left="420"/>
      </w:pPr>
      <w:r>
        <w:t xml:space="preserve">3. im dritten Ausbildungsjahr in sechs Wochen Fertigkeiten, Kenntnisse und Fähigkeiten nach der Anlage 6 Abschnitt C laufende Nummer 4 bis 10.</w:t>
      </w:r>
    </w:p>
    <w:p>
      <w:r>
        <w:t xml:space="preserve">(8) Wenn und soweit es die Berufsausbildung erfordert, kann sie in den in den Absätzen 1 bis 7 genannten Ausbildungsberufen zusätzlich in geeigneten Einrichtungen außerhalb der Ausbildungsstätte durchgeführt werden während einer Dauer von insgesamt bis zu</w:t>
      </w:r>
    </w:p>
    <w:p>
      <w:pPr>
        <w:ind w:left="420"/>
      </w:pPr>
      <w:r>
        <w:t xml:space="preserve">1. fünf Wochen in den Fällen des Absatzes 1 oder</w:t>
      </w:r>
    </w:p>
    <w:p>
      <w:pPr>
        <w:ind w:left="420"/>
      </w:pPr>
      <w:r>
        <w:t xml:space="preserve">2. neun Wochen in den Fällen der Absätze 2 bis 7.</w:t>
      </w:r>
    </w:p>
    <w:p>
      <w:r>
        <w:t xml:space="preserve">Während des benannten zeitlichen Gesamtumfangs nach Satz 1 Nummer 1 oder Nummer 2 sind einzelne der in den Absätzen 1 bis 7 jeweils genannten Fertigkeiten, Kenntnisse und Fähigkeiten zu ergänzen und zu vertiefen. Im Fall des Satzes 1 Nummer 1 entfallen auf das erste Ausbildungsjahr höchstens drei Wochen und auf das zweite Ausbildungsjahr höchstens zwei Wochen. Im Fall des Satzes 1 Nummer 2 entfallen auf das erste Ausbildungsjahr höchstens drei Wochen, auf das zweite Ausbildungsjahr höchstens zwei Wochen und auf das dritte Ausbildungsjahr höchstens vier Wochen. Die Festlegung über die Erforderlichkeit, den genauen zeitlichen Umfang, einschließlich dessen Verteilung über die Ausbildungsjahre, und die Inhalte der zusätzlichen überbetrieblichen Ausbildung trifft der Ausbildende.</w:t>
      </w:r>
    </w:p>
    <w:p>
      <w:r>
        <w:rPr>
          <w:color w:val="555555"/>
          <w:sz w:val="17"/>
        </w:rPr>
        <w:t xml:space="preserve">Zitiervorschlag: § 11 AusbauBAusbV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https://recht.nulegal.eu/gesetze/AusbauBAusbV/11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