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D17 AufenthV — Muster für den Aufkleber mit Brailleschrift</w:t>
      </w:r>
    </w:p>
    <w:p>
      <w:r>
        <w:rPr>
          <w:color w:val="555555"/>
          <w:sz w:val="18"/>
        </w:rPr>
        <w:t xml:space="preserve">Aufenthaltsverordnung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(Fundstelle: BGBl. I 2021, 3703)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D17 AufenthV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https://recht.nulegal.eu/gesetze/AufenthV/anlage-d17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