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51 AufenthV — Widerspruchsgebühr</w:t>
      </w:r>
    </w:p>
    <w:p>
      <w:r>
        <w:rPr>
          <w:color w:val="555555"/>
          <w:sz w:val="18"/>
        </w:rPr>
        <w:t xml:space="preserve">Aufenthaltsverordnung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An Gebühren sind zu erheben für den Widerspruch gegen</w:t>
      </w:r>
    </w:p>
    <w:p>
      <w:r>
        <w:rPr>
          <w:rFonts w:ascii="Courier New" w:hAnsi="Courier New"/>
          <w:sz w:val="17"/>
        </w:rPr>
        <w:t xml:space="preserve">1.    die Ablehnung einer gebührenpflichtigen Amtshandlung die Hälfte der für die Amtshandlung nach den §§ 44 bis 48 Abs. 1, §§ 50 und 52a zu erhebenden Gebühr,    </w:t>
      </w:r>
    </w:p>
    <w:p>
      <w:r>
        <w:rPr>
          <w:rFonts w:ascii="Courier New" w:hAnsi="Courier New"/>
          <w:sz w:val="17"/>
        </w:rPr>
        <w:t xml:space="preserve">2.    eine Bedingung oder eine Auflage des Visums, der Aufenthaltserlaubnis oder der Aussetzung der Abschiebung    50 Euro,</w:t>
      </w:r>
    </w:p>
    <w:p>
      <w:r>
        <w:rPr>
          <w:rFonts w:ascii="Courier New" w:hAnsi="Courier New"/>
          <w:sz w:val="17"/>
        </w:rPr>
        <w:t xml:space="preserve">3.    die Feststellung der Ausländerbehörde über die Verpflichtung zur Teilnahme an einem Integrationskurs (§ 44a Abs. 1 Satz 2 des Aufenthaltsgesetzes)    20 Euro,</w:t>
      </w:r>
    </w:p>
    <w:p>
      <w:r>
        <w:rPr>
          <w:rFonts w:ascii="Courier New" w:hAnsi="Courier New"/>
          <w:sz w:val="17"/>
        </w:rPr>
        <w:t xml:space="preserve">3a.    die verpflichtende Aufforderung zur Teilnahme an einem Integrationskurs (§ 44a Abs. 1 Satz 1 Nr. 2 des Aufenthaltsgesetzes)    50 Euro,</w:t>
      </w:r>
    </w:p>
    <w:p>
      <w:r>
        <w:rPr>
          <w:rFonts w:ascii="Courier New" w:hAnsi="Courier New"/>
          <w:sz w:val="17"/>
        </w:rPr>
        <w:t xml:space="preserve">4.    die Ausweisung    55 Euro,</w:t>
      </w:r>
    </w:p>
    <w:p>
      <w:r>
        <w:rPr>
          <w:rFonts w:ascii="Courier New" w:hAnsi="Courier New"/>
          <w:sz w:val="17"/>
        </w:rPr>
        <w:t xml:space="preserve">5.    die Abschiebungsandrohung    55 Euro,</w:t>
      </w:r>
    </w:p>
    <w:p>
      <w:r>
        <w:rPr>
          <w:rFonts w:ascii="Courier New" w:hAnsi="Courier New"/>
          <w:sz w:val="17"/>
        </w:rPr>
        <w:t xml:space="preserve">6.    eine Rückbeförderungsverfügung (§ 64 des Aufenthaltsgesetzes)    55 Euro,</w:t>
      </w:r>
    </w:p>
    <w:p>
      <w:r>
        <w:rPr>
          <w:rFonts w:ascii="Courier New" w:hAnsi="Courier New"/>
          <w:sz w:val="17"/>
        </w:rPr>
        <w:t xml:space="preserve">7.    eine Untersagungs- oder Zwangsgeldverfügung (§ 63 Abs. 2 und 3 des Aufenthaltsgesetzes)    55 Euro,</w:t>
      </w:r>
    </w:p>
    <w:p>
      <w:r>
        <w:rPr>
          <w:rFonts w:ascii="Courier New" w:hAnsi="Courier New"/>
          <w:sz w:val="17"/>
        </w:rPr>
        <w:t xml:space="preserve">8.    die Anordnung einer Sicherheitsleistung (§ 66 Abs. 5 des Aufenthaltsgesetzes)    55 Euro,</w:t>
      </w:r>
    </w:p>
    <w:p>
      <w:r>
        <w:rPr>
          <w:rFonts w:ascii="Courier New" w:hAnsi="Courier New"/>
          <w:sz w:val="17"/>
        </w:rPr>
        <w:t xml:space="preserve">9.    einen Leistungsbescheid (§ 67 Abs. 3 des Aufenthaltsgesetzes)    55 Euro,</w:t>
      </w:r>
    </w:p>
    <w:p>
      <w:r>
        <w:rPr>
          <w:rFonts w:ascii="Courier New" w:hAnsi="Courier New"/>
          <w:sz w:val="17"/>
        </w:rPr>
        <w:t xml:space="preserve">10.    den Widerruf oder die Rücknahme der Anerkennung einer Forschungseinrichtung (§ 38b Abs. 1 oder 2), deren Tätigkeit nicht überwiegend aus öffentlichen Mitteln finanziert wird    55 Euro,</w:t>
      </w:r>
    </w:p>
    <w:p>
      <w:r>
        <w:rPr>
          <w:rFonts w:ascii="Courier New" w:hAnsi="Courier New"/>
          <w:sz w:val="17"/>
        </w:rPr>
        <w:t xml:space="preserve">11.    die Zurückschiebung (§ 57 des Aufenthaltsgesetzes)    55 Euro.</w:t>
      </w:r>
    </w:p>
    <w:p>
      <w:r>
        <w:t xml:space="preserve">(2) Eine Gebühr nach Absatz 1 Nr. 5 wird nicht erhoben, wenn die Abschiebungsandrohung nur mit der Begründung angefochten wird, dass der Verwaltungsakt aufzuheben ist, auf dem die Ausreisepflicht beruht.</w:t>
      </w:r>
    </w:p>
    <w:p>
      <w:r>
        <w:t xml:space="preserve">(3) § 49 Abs. 3 gilt entsprechend.</w:t>
      </w:r>
    </w:p>
    <w:p>
      <w:r>
        <w:rPr>
          <w:color w:val="555555"/>
          <w:sz w:val="17"/>
        </w:rPr>
        <w:t xml:space="preserve">Zitiervorschlag: § 51 AufenthV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https://recht.nulegal.eu/gesetze/AufenthV/51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