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AufbauhfV</w:t>
      </w:r>
    </w:p>
    <w:p>
      <w:r>
        <w:rPr>
          <w:color w:val="555555"/>
          <w:sz w:val="18"/>
        </w:rPr>
        <w:t xml:space="preserve">Aufbauhilfefondsverordnung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6 des Aufbauhilfefondsgesetzes vom 19. September 2002 (BGBl. I S. 3651, 3652) verordnet die Bundesregierung:</w:t>
      </w:r>
    </w:p>
    <w:p>
      <w:r>
        <w:rPr>
          <w:color w:val="555555"/>
          <w:sz w:val="17"/>
        </w:rPr>
        <w:t xml:space="preserve">Zitiervorschlag: Eingangsformel AufbauhfV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https://recht.nulegal.eu/gesetze/AufbauhfV/eingangsformel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