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1 AtSMV — Meldekriterien für meldepflichtige Ereignisse in Anlagen nach § 7 des Atomgesetzes zur Spaltung von Kernbrennstoffen zur gewerblichen Erzeugung von Elektrizität</w:t>
      </w:r>
    </w:p>
    <w:p>
      <w:r>
        <w:rPr>
          <w:color w:val="555555"/>
          <w:sz w:val="18"/>
        </w:rPr>
        <w:t xml:space="preserve">Atomrechtliche Sicherheitsbeauftragten- und Meldeverordnung</w:t>
      </w:r>
    </w:p>
    <w:p>
      <w:r>
        <w:rPr>
          <w:color w:val="555555"/>
          <w:sz w:val="18"/>
        </w:rPr>
        <w:t xml:space="preserve">Stand: 10.06.2019 (konsolidierte Textfassung, kein amtliches Inkrafttretensdatum)</w:t>
      </w:r>
    </w:p>
    <w:p>
      <w:r>
        <w:t xml:space="preserve">(Fundstelle: BGBl. I 2010, 757 - 762)</w:t>
      </w:r>
    </w:p>
    <w:p>
      <w:r>
        <w:t xml:space="preserve">InhaltsverzeichnisVorbemerkung</w:t>
      </w:r>
    </w:p>
    <w:p>
      <w:r>
        <w:rPr>
          <w:rFonts w:ascii="Courier New" w:hAnsi="Courier New"/>
          <w:sz w:val="17"/>
        </w:rPr>
        <w:t xml:space="preserve">1.    Radiologie und Strahlenschutz</w:t>
      </w:r>
    </w:p>
    <w:p>
      <w:r>
        <w:rPr>
          <w:rFonts w:ascii="Courier New" w:hAnsi="Courier New"/>
          <w:sz w:val="17"/>
        </w:rPr>
        <w:t xml:space="preserve">1.1    Ableitung radioaktiver Stoffe</w:t>
      </w:r>
    </w:p>
    <w:p>
      <w:r>
        <w:rPr>
          <w:rFonts w:ascii="Courier New" w:hAnsi="Courier New"/>
          <w:sz w:val="17"/>
        </w:rPr>
        <w:t xml:space="preserve">1.2    Freisetzung radioaktiver Stoffe</w:t>
      </w:r>
    </w:p>
    <w:p>
      <w:r>
        <w:rPr>
          <w:rFonts w:ascii="Courier New" w:hAnsi="Courier New"/>
          <w:sz w:val="17"/>
        </w:rPr>
        <w:t xml:space="preserve">1.3    Kontamination</w:t>
      </w:r>
    </w:p>
    <w:p>
      <w:r>
        <w:rPr>
          <w:rFonts w:ascii="Courier New" w:hAnsi="Courier New"/>
          <w:sz w:val="17"/>
        </w:rPr>
        <w:t xml:space="preserve">1.4    Verschleppung radioaktiver Stoffe</w:t>
      </w:r>
    </w:p>
    <w:p>
      <w:r>
        <w:rPr>
          <w:rFonts w:ascii="Courier New" w:hAnsi="Courier New"/>
          <w:sz w:val="17"/>
        </w:rPr>
        <w:t xml:space="preserve">2.    Anlagentechnik und -betrieb</w:t>
      </w:r>
    </w:p>
    <w:p>
      <w:r>
        <w:rPr>
          <w:rFonts w:ascii="Courier New" w:hAnsi="Courier New"/>
          <w:sz w:val="17"/>
        </w:rPr>
        <w:t xml:space="preserve">2.1    Funktionsstörungen, Schäden oder Ausfälle im Sicherheitssystem oder in den sonstigen sicherheitstechnisch wichtigen Systemen oder Anlagenteilen</w:t>
      </w:r>
    </w:p>
    <w:p>
      <w:r>
        <w:rPr>
          <w:rFonts w:ascii="Courier New" w:hAnsi="Courier New"/>
          <w:sz w:val="17"/>
        </w:rPr>
        <w:t xml:space="preserve">2.2    Schäden oder Leckagen an Rohrleitungen oder Behältern</w:t>
      </w:r>
    </w:p>
    <w:p>
      <w:r>
        <w:rPr>
          <w:rFonts w:ascii="Courier New" w:hAnsi="Courier New"/>
          <w:sz w:val="17"/>
        </w:rPr>
        <w:t xml:space="preserve">2.3    Kritikalitätsstörungen</w:t>
      </w:r>
    </w:p>
    <w:p>
      <w:r>
        <w:rPr>
          <w:rFonts w:ascii="Courier New" w:hAnsi="Courier New"/>
          <w:sz w:val="17"/>
        </w:rPr>
        <w:t xml:space="preserve">2.4    Absturz von Lasten; Ereignisse bei Handhabung, Lagerung oder Transport</w:t>
      </w:r>
    </w:p>
    <w:p>
      <w:r>
        <w:rPr>
          <w:rFonts w:ascii="Courier New" w:hAnsi="Courier New"/>
          <w:sz w:val="17"/>
        </w:rPr>
        <w:t xml:space="preserve">2.5    Sonstige Ereignisse</w:t>
      </w:r>
    </w:p>
    <w:p>
      <w:r>
        <w:rPr>
          <w:rFonts w:ascii="Courier New" w:hAnsi="Courier New"/>
          <w:sz w:val="17"/>
        </w:rPr>
        <w:t xml:space="preserve">3.    Einwirkungen von außen und anlageninterne Ereignisse</w:t>
      </w:r>
    </w:p>
    <w:p>
      <w:r>
        <w:rPr>
          <w:rFonts w:ascii="Courier New" w:hAnsi="Courier New"/>
          <w:sz w:val="17"/>
        </w:rPr>
        <w:t xml:space="preserve">3.1    Einwirkungen von außen</w:t>
      </w:r>
    </w:p>
    <w:p>
      <w:r>
        <w:rPr>
          <w:rFonts w:ascii="Courier New" w:hAnsi="Courier New"/>
          <w:sz w:val="17"/>
        </w:rPr>
        <w:t xml:space="preserve">3.2    Anlageninterne Ereignisse</w:t>
      </w:r>
    </w:p>
    <w:p>
      <w:r>
        <w:t xml:space="preserve">Vorbemerkung</w:t>
      </w:r>
    </w:p>
    <w:p>
      <w:r>
        <w:t xml:space="preserve">Die Meldekriterien für meldepflichtige Ereignisse in Anlagen zur Spaltung von Kernbrennstoffen zur gewerblichen Erzeugung von Elektrizität nehmen, soweit Beispiele aus dem Bereich der Anlagentechnik angegeben werden, Bezug auf Reaktoranlagen mit Leichtwasserreaktoren. Bei anderen Reaktortypen sind die Meldekriterien sinngemäß anzuwenden.</w:t>
      </w:r>
    </w:p>
    <w:p>
      <w:pPr>
        <w:ind w:left="420"/>
      </w:pPr>
      <w:r>
        <w:t xml:space="preserve">1. Radiologie und StrahlenschutzWird bei den nachfolgenden Kriterien Bezug auf die Werte der Anlage 4 Tabelle 1 Spalte 5 der Strahlenschutzverordnung genommen, ist eine Mittelungsfläche von 300 Quadratzentimetern zugrunde zu legen.</w:t>
      </w:r>
    </w:p>
    <w:p>
      <w:pPr>
        <w:ind w:left="420"/>
      </w:pPr>
      <w:r>
        <w:t xml:space="preserve">1.1 Ableitung radioaktiver StoffeKriterium S 1.1.1Ableitung radioaktiver Stoffe mit Luft oder Wasser, bei der die innerhalb von 24 Stunden abgeleitete Aktivität</w:t>
      </w:r>
    </w:p>
    <w:p>
      <w:pPr>
        <w:ind w:left="780"/>
      </w:pPr>
      <w:r>
        <w:t xml:space="preserve">– zu einer Überschreitung der Grenzwerte der effektiven Dosis nach § 99 Absatz 1 der Strahlenschutzverordnung führt oder</w:t>
      </w:r>
    </w:p>
    <w:p>
      <w:pPr>
        <w:ind w:left="780"/>
      </w:pPr>
      <w:r>
        <w:t xml:space="preserve">– die von der zuständigen Behörde festgelegten, im Kalenderjahr maximal zulässigen Aktivitätsabgaben überschreitet.</w:t>
      </w:r>
    </w:p>
    <w:p>
      <w:pPr>
        <w:ind w:left="420"/>
      </w:pPr>
      <w:r>
        <w:t xml:space="preserve">Kriterium E 1.1.1Ableitung radioaktiver Stoffe mit Luft oder Wasser, bei der die abgeleitete Aktivität die von der zuständigen Behörde festgelegten, maximal zulässigen Aktivitätsabgaben überschreitet.</w:t>
      </w:r>
    </w:p>
    <w:p>
      <w:pPr>
        <w:ind w:left="420"/>
      </w:pPr>
      <w:r>
        <w:t xml:space="preserve">1.2 Freisetzung radioaktiver StoffeKriterium S 1.2.1Freisetzung radioaktiver Stoffe in die Umgebung, bei der zu besorgen ist, dass die innerhalb von 24 Stunden freigesetzte Aktivität</w:t>
      </w:r>
    </w:p>
    <w:p>
      <w:pPr>
        <w:ind w:left="780"/>
      </w:pPr>
      <w:r>
        <w:t xml:space="preserve">– zu einer Überschreitung der Grenzwerte der effektiven Dosis nach § 99 Absatz 1 der Strahlenschutzverordnung führt oder</w:t>
      </w:r>
    </w:p>
    <w:p>
      <w:pPr>
        <w:ind w:left="780"/>
      </w:pPr>
      <w:r>
        <w:t xml:space="preserve">– mehr als 10 Prozent der von der zuständigen Behörde für Ableitungen festgelegten, im Kalenderjahr maximal zulässigen Aktivitätsabgaben beträgt.</w:t>
      </w:r>
    </w:p>
    <w:p>
      <w:pPr>
        <w:ind w:left="420"/>
      </w:pPr>
      <w:r>
        <w:t xml:space="preserve">Kriterium E 1.2.1Freisetzung radioaktiver Stoffe in die Umgebung, bei der zu besorgen ist, dass die freigesetzte Aktivität</w:t>
      </w:r>
    </w:p>
    <w:p>
      <w:pPr>
        <w:ind w:left="780"/>
      </w:pPr>
      <w:r>
        <w:t xml:space="preserve">– zu einer effektiven Dosis führt, die mehr als 10 Prozent der Grenzwerte nach § 99 Absatz 1 der Strahlenschutzverordnung betragen, oder</w:t>
      </w:r>
    </w:p>
    <w:p>
      <w:pPr>
        <w:ind w:left="780"/>
      </w:pPr>
      <w:r>
        <w:t xml:space="preserve">– mehr als 10 Prozent der von der zuständigen Behörde für Ableitungen festgelegten, im Kalenderjahr maximal zulässigen Aktivitätsabgaben beträgt.</w:t>
      </w:r>
    </w:p>
    <w:p>
      <w:pPr>
        <w:ind w:left="420"/>
      </w:pPr>
      <w:r>
        <w:t xml:space="preserve">Kriterium N 1.2.1Freisetzung radioaktiver Stoffe in die Umgebung, die nicht unter die Kriterien S 1.2.1 oder E 1.2.1 fällt.Kriterium S 1.2.2Freisetzung radioaktiver Stoffe innerhalb der Anlage, so dass außerhalb eines als Kontrollbereich gekennzeichneten Bereiches die Ortsdosisleistung den Wert von 3 Millisievert pro Stunde überschreitet.Kriterium E 1.2.2Freisetzung radioaktiver Stoffe innerhalb der Anlage, so dass</w:t>
      </w:r>
    </w:p>
    <w:p>
      <w:pPr>
        <w:ind w:left="780"/>
      </w:pPr>
      <w:r>
        <w:t xml:space="preserve">– innerhalb eines als Kontrollbereich gekennzeichneten Bereiches, soweit dieser nicht als Sperrbereich gekennzeichnet ist, die Ortsdosisleistung den Wert von 3 Millisievert pro Stunde für mehr als 24 Stunden überschreitet oder</w:t>
      </w:r>
    </w:p>
    <w:p>
      <w:pPr>
        <w:ind w:left="780"/>
      </w:pPr>
      <w:r>
        <w:t xml:space="preserve">– die Einrichtung eines neuen Kontrollbereiches erforderlich ist.</w:t>
      </w:r>
    </w:p>
    <w:p>
      <w:pPr>
        <w:ind w:left="420"/>
      </w:pPr>
      <w:r>
        <w:t xml:space="preserve">1.3 KontaminationKriterium E 1.3.1Kontamination innerhalb des Überwachungsbereiches, die das Hundertfache der Werte nach Anlage 4 Tabelle 1 Spalte 5 der Strahlenschutzverordnung überschreitet und deren Gesamtaktivität in Becquerel mehr als das Zehnfache der Werte nach Anlage 4 Tabelle 1 Spalte 2 der Strahlenschutzverordnung beträgt.Kriterium N 1.3.1Kontamination innerhalb des Kontrollbereiches, die in einem Bereich, der bei bestimmungsgemäßem Betrieb nicht kontaminiert sein kann, das Tausendfache der Werte nach Anlage 4 Tabelle 1 Spalte 5 der Strahlenschutzverordnung überschreitet und deren Gesamtaktivität in Becquerel mehr als das Hundertfache der Werte nach Anlage 4 Tabelle 1 Spalte 2 der Strahlenschutzverordnung beträgt.</w:t>
      </w:r>
    </w:p>
    <w:p>
      <w:pPr>
        <w:ind w:left="420"/>
      </w:pPr>
      <w:r>
        <w:t xml:space="preserve">1.4 Verschleppung radioaktiver StoffeKriterium S 1.4.1Weiterverbreitung von radioaktiven Stoffen aus der Anlage durch Verschleppung in einen Bereich</w:t>
      </w:r>
    </w:p>
    <w:p>
      <w:pPr>
        <w:ind w:left="780"/>
      </w:pPr>
      <w:r>
        <w:t xml:space="preserve">– außerhalb von Überwachungsbereichen auf dem Betriebsgelände, sofern die dorthin verschleppte Aktivität das Hundertfache der Werte nach Anlage 4 Tabelle 1 Spalte 5 der Strahlenschutzverordnung und das Hundertfache der Werte nach Anlage 4 Tabelle 1 Spalte 2 der Strahlenschutzverordnung überschreitet, oder</w:t>
      </w:r>
    </w:p>
    <w:p>
      <w:pPr>
        <w:ind w:left="780"/>
      </w:pPr>
      <w:r>
        <w:t xml:space="preserve">– außerhalb des Betriebsgeländes, sofern die dorthin verschleppte Aktivität das Hundertfache der Werte nach Anlage 4 Tabelle 1 Spalte 5 der Strahlenschutzverordnung und das Zehnfache der Werte nach Anlage 4 Tabelle 1 Spalte 2 der Strahlenschutzverordnung überschreitet.</w:t>
      </w:r>
    </w:p>
    <w:p>
      <w:pPr>
        <w:ind w:left="420"/>
      </w:pPr>
      <w:r>
        <w:t xml:space="preserve">Kriterium E 1.4.1Weiterverbreitung von radioaktiven Stoffen aus der Anlage durch Verschleppung in einen Bereich</w:t>
      </w:r>
    </w:p>
    <w:p>
      <w:pPr>
        <w:ind w:left="780"/>
      </w:pPr>
      <w:r>
        <w:t xml:space="preserve">– außerhalb von Überwachungsbereichen auf dem Betriebsgelände, sofern die dorthin verschleppte Aktivität das Zehnfache der Werte nach Anlage 4 Tabelle 1 Spalte 5 der Strahlenschutzverordnung und das Hundertfache der Werte nach Anlage 4 Tabelle 1 Spalte 2 der Strahlenschutzverordnung überschreitet, oder</w:t>
      </w:r>
    </w:p>
    <w:p>
      <w:pPr>
        <w:ind w:left="780"/>
      </w:pPr>
      <w:r>
        <w:t xml:space="preserve">– außerhalb des Betriebsgeländes, sofern die dorthin verschleppte Aktivität das Zehnfache der Werte nach Anlage 4 Tabelle 1 Spalte 5 der Strahlenschutzverordnung und das Einfache der Werte nach Anlage 4 Tabelle 1 Spalte 2 der Strahlenschutzverordnung überschreitet.</w:t>
      </w:r>
    </w:p>
    <w:p>
      <w:pPr>
        <w:ind w:left="420"/>
      </w:pPr>
      <w:r>
        <w:t xml:space="preserve">1.5 Strahlenschutz von PersonenKriterium S 1.5.1Exposition einer beruflich exponierten Person, die einen Grenzwert der Körperdosis nach § 78 des Strahlenschutzgesetzes überschreitet, sofern die Exposition nicht eine besonders zugelassene Exposition nach § 74 der Strahlenschutzverordnung darstellt.</w:t>
      </w:r>
    </w:p>
    <w:p>
      <w:pPr>
        <w:ind w:left="420"/>
      </w:pPr>
      <w:r>
        <w:t xml:space="preserve">2. Anlagentechnik und -betrieb</w:t>
      </w:r>
    </w:p>
    <w:p>
      <w:pPr>
        <w:ind w:left="420"/>
      </w:pPr>
      <w:r>
        <w:t xml:space="preserve">2.1 Funktionsstörungen, Schäden oder Ausfälle im Sicherheitssystem oder in den sonstigen sicherheitstechnisch wichtigen Systemen oder AnlagenteilenKriterium S 2.1.1Funktionsstörung, Schaden oder Ausfall im Sicherheitssystem (einschließlich zugehöriger Hilfs- und Nebensysteme) mit der Folge, dass die auslegungsgemäß zur Störfallbeherrschung erforderliche Anzahl von Sicherheitsteileinrichtungen nicht mehr zur Verfügung steht. Wann dies der Fall ist, ist in den genehmigten Betriebsvorschriften festgelegt.Kriterium E 2.1.1</w:t>
      </w:r>
    </w:p>
    <w:p>
      <w:pPr>
        <w:ind w:left="780"/>
      </w:pPr>
      <w:r>
        <w:t xml:space="preserve">– Funktionsstörung, Schaden oder Ausfall im Sicherheitssystem (einschließlich zugehöriger Hilfs- und Nebensysteme) mit der Folge, dass nur noch die auslegungsgemäß zur Störfallbeherrschung erforderliche Anzahl von Sicherheitsteileinrichtungen zur Verfügung steht. Wann dies der Fall ist, ist in den genehmigten Betriebsvorschriften festgelegt.</w:t>
      </w:r>
    </w:p>
    <w:p>
      <w:pPr>
        <w:ind w:left="780"/>
      </w:pPr>
      <w:r>
        <w:t xml:space="preserve">– Vollständiger Ausfall einer Sicherheitsfunktion, welche ausschließlich zur Beherrschung von Notstandsfällen vorgesehen ist.</w:t>
      </w:r>
    </w:p>
    <w:p>
      <w:pPr>
        <w:ind w:left="420"/>
      </w:pPr>
      <w:r>
        <w:t xml:space="preserve">Kriterium N 2.1.1</w:t>
      </w:r>
    </w:p>
    <w:p>
      <w:pPr>
        <w:ind w:left="780"/>
      </w:pPr>
      <w:r>
        <w:t xml:space="preserve">– Funktionsstörung, Schaden oder Ausfall im Sicherheitssystem (einschließlich zugehöriger Hilfs- und Nebensysteme) mit der Folge, dass mindestens eine Sicherheitsteileinrichtung nicht zur Verfügung steht.</w:t>
      </w:r>
    </w:p>
    <w:p>
      <w:pPr>
        <w:ind w:left="780"/>
      </w:pPr>
      <w:r>
        <w:t xml:space="preserve">– Funktionsstörung, Schaden oder Ausfall in einem sonstigen sicherheitstechnisch wichtigen System oder Anlagenteil mit der Folge, dass das System oder eine Redundante nicht zur Verfügung steht.</w:t>
      </w:r>
    </w:p>
    <w:p>
      <w:pPr>
        <w:ind w:left="780"/>
      </w:pPr>
      <w:r>
        <w:t xml:space="preserve">– Ausfall einer Sicherheitsteileinrichtung, welche ausschließlich zur Beherrschung von Notstandsfällen vorgesehen ist.</w:t>
      </w:r>
    </w:p>
    <w:p>
      <w:pPr>
        <w:ind w:left="420"/>
      </w:pPr>
      <w:r>
        <w:t xml:space="preserve">Nicht zu melden sind Funktionsstörungen, Schäden oder Ausfälle:</w:t>
      </w:r>
    </w:p>
    <w:p>
      <w:pPr>
        <w:ind w:left="780"/>
      </w:pPr>
      <w:r>
        <w:t xml:space="preserve">– einzelner Karten oder Messumformer im Reaktorschutzsystem oder in leittechnischen Einrichtungen, die vergleichbare Aufgaben wahrnehmen, sofern der Ausfall selbstmeldend ist, innerhalb von 8 Stunden behoben wird und nicht nach Kriterium N 2.1.2 zu melden ist,</w:t>
      </w:r>
    </w:p>
    <w:p>
      <w:pPr>
        <w:ind w:left="780"/>
      </w:pPr>
      <w:r>
        <w:t xml:space="preserve">– in den sonstigen sicherheitstechnisch wichtigen Systemen, die in weniger als 24 Stunden behoben werden, oder Ausfälle dieser Systeme, für die genehmigte Ersatzmaßnahmen vorgesehen sind, sofern das jeweilige Ereignis nicht nach Kriterium N 2.1.2 zu melden ist.</w:t>
      </w:r>
    </w:p>
    <w:p>
      <w:pPr>
        <w:ind w:left="420"/>
      </w:pPr>
      <w:r>
        <w:t xml:space="preserve">Kriterium N 2.1.2Schaden, Ausfall oder Befund, mit Hinweis auf einen systematischen Fehler</w:t>
      </w:r>
    </w:p>
    <w:p>
      <w:pPr>
        <w:ind w:left="780"/>
      </w:pPr>
      <w:r>
        <w:t xml:space="preserve">– am Sicherheitssystem oder an einem sonstigen sicherheitstechnisch wichtigen System oder Anlagenteil,</w:t>
      </w:r>
    </w:p>
    <w:p>
      <w:pPr>
        <w:ind w:left="780"/>
      </w:pPr>
      <w:r>
        <w:t xml:space="preserve">– an einer Komponente, einem Bauteil oder einer Baugruppe in einem betrieblichen System, wenn die Komponente, das Bauteil oder die Baugruppe unter vergleichbaren Randbedingungen und in vergleichbarer Qualität im Sicherheitssystem oder in einem sonstigen sicherheitstechnisch wichtigen System eingesetzt wird.</w:t>
      </w:r>
    </w:p>
    <w:p>
      <w:pPr>
        <w:ind w:left="420"/>
      </w:pPr>
      <w:r>
        <w:t xml:space="preserve">Kriterium N 2.1.3Ausfall von oder Schaden an einer Einrichtung des anlagentechnischen oder bautechnischen Brandschutzes.Nicht zu melden sind Ausfälle von oder geringfügige Schäden an einzelnen Komponenten des anlagentechnischen oder bautechnischen Brandschutzes, durch die die Brandschutzfunktionen nicht unzulässig beeinträchtigt wurden.Kriterium S 2.1.4Funktionsstörung eines Sicherheits-, Abblase- oder Entlastungsventils der Druckführenden Umschließung:</w:t>
      </w:r>
    </w:p>
    <w:p>
      <w:pPr>
        <w:ind w:left="780"/>
      </w:pPr>
      <w:r>
        <w:t xml:space="preserve">– nicht vorgesehenes Öffnen, sofern keine automatische Absperrung der Abblaseleitung erfolgt (ausgenommen Siedewasserreaktoren (SWR)),</w:t>
      </w:r>
    </w:p>
    <w:p>
      <w:pPr>
        <w:ind w:left="780"/>
      </w:pPr>
      <w:r>
        <w:t xml:space="preserve">– Nichtschließen nach Ansprechen, sofern keine automatische Absperrung der Abblaseleitung erfolgt (ausgenommen SWR),</w:t>
      </w:r>
    </w:p>
    <w:p>
      <w:pPr>
        <w:ind w:left="780"/>
      </w:pPr>
      <w:r>
        <w:t xml:space="preserve">– Nichtöffnen eines Sicherheitsventils im Anforderungsfall.</w:t>
      </w:r>
    </w:p>
    <w:p>
      <w:pPr>
        <w:ind w:left="420"/>
      </w:pPr>
      <w:r>
        <w:t xml:space="preserve">Kriterium E 2.1.4Funktionsstörung eines Sicherheits-, Abblase- oder Entlastungsventils:</w:t>
      </w:r>
    </w:p>
    <w:p>
      <w:pPr>
        <w:ind w:left="780"/>
      </w:pPr>
      <w:r>
        <w:t xml:space="preserve">– nicht vorgesehenes Öffnen eines Sicherheits-, Abblase- oder Entlastungsventils der Druckführenden Umschließung, sofern das Vorkommnis nicht nach Kriterium S 2.1.4 zu melden ist,</w:t>
      </w:r>
    </w:p>
    <w:p>
      <w:pPr>
        <w:ind w:left="780"/>
      </w:pPr>
      <w:r>
        <w:t xml:space="preserve">– Nichtschließen eines Sicherheits-, Abblase- oder Entlastungsventils der Druckführenden Umschließung, sofern das Vorkommnis nicht nach Kriterium S 2.1.4 zu melden ist,</w:t>
      </w:r>
    </w:p>
    <w:p>
      <w:pPr>
        <w:ind w:left="780"/>
      </w:pPr>
      <w:r>
        <w:t xml:space="preserve">– Nichtöffnen eines Abblase- oder Entlastungsventils der Druckführenden Umschließung im Anforderungsfall,</w:t>
      </w:r>
    </w:p>
    <w:p>
      <w:pPr>
        <w:ind w:left="780"/>
      </w:pPr>
      <w:r>
        <w:t xml:space="preserve">– Nichtöffnen eines Frischdampf-Sicherheitsventils im Anforderungsfall (ausgenommen SWR),</w:t>
      </w:r>
    </w:p>
    <w:p>
      <w:pPr>
        <w:ind w:left="780"/>
      </w:pPr>
      <w:r>
        <w:t xml:space="preserve">– Nichtschließen eines Frischdampf-Sicherheitsventils, sofern keine automatische Absperrung erfolgt,</w:t>
      </w:r>
    </w:p>
    <w:p>
      <w:pPr>
        <w:ind w:left="780"/>
      </w:pPr>
      <w:r>
        <w:t xml:space="preserve">– Nichtöffnen eines sonstigen Sicherheitsventils im Anforderungsfall an einer Einrichtung des Sicherheitssystems oder an einem sonstigen sicherheitstechnisch wichtigen System oder Anlagenteil.</w:t>
      </w:r>
    </w:p>
    <w:p>
      <w:pPr>
        <w:ind w:left="420"/>
      </w:pPr>
      <w:r>
        <w:t xml:space="preserve">Nicht nach Kriterium E 2.1.4 zu melden sind die in Kriterium N 2.1.4 genannten Funktionsstörungen.Kriterium N 2.1.4Funktionsstörung eines Sicherheits-, Abblase- oder Entlastungsventils:</w:t>
      </w:r>
    </w:p>
    <w:p>
      <w:pPr>
        <w:ind w:left="780"/>
      </w:pPr>
      <w:r>
        <w:t xml:space="preserve">– nicht vorgesehenes Öffnen eines Sicherheits- und Entlastungsventils (bei SWR), wenn nur ein Ventil betroffen ist und dieses, bevor automatische Reaktorschutzaktionen ausgelöst werden, selbständig schließt oder zum Schließen gebracht wird,</w:t>
      </w:r>
    </w:p>
    <w:p>
      <w:pPr>
        <w:ind w:left="780"/>
      </w:pPr>
      <w:r>
        <w:t xml:space="preserve">– Nichtschließen eines Sicherheits- und Entlastungsventils (bei SWR), wenn nur ein Ventil offengeblieben ist und dieses, bevor automatische Reaktorschutzaktionen ausgelöst werden, selbständig schließt oder zum Schließen gebracht wird,</w:t>
      </w:r>
    </w:p>
    <w:p>
      <w:pPr>
        <w:ind w:left="780"/>
      </w:pPr>
      <w:r>
        <w:t xml:space="preserve">– nicht vorgesehenes Öffnen eines Druckhalter-Abblaseventils (bei Druckwasserreaktoren (DWR)), wenn dieses, bevor das Abblase-Absperrventil schließt oder bevor Räumungs- oder Fluchtalarm für den Sicherheitsbehälter ausgelöst wird, selbständig schließt oder zum Schließen gebracht wird,</w:t>
      </w:r>
    </w:p>
    <w:p>
      <w:pPr>
        <w:ind w:left="780"/>
      </w:pPr>
      <w:r>
        <w:t xml:space="preserve">– Nichtschließen eines Frischdampf-Sicherheitsventils, bei dem eine automatische Absperrung der Abblaseleitung erfolgt,</w:t>
      </w:r>
    </w:p>
    <w:p>
      <w:pPr>
        <w:ind w:left="780"/>
      </w:pPr>
      <w:r>
        <w:t xml:space="preserve">– nicht vorgesehenes Öffnen oder Nichtschließen eines Sicherheitsventils an einer sonstigen Einrichtung des Sicherheitssystems oder einem sonstigen sicherheitstechnisch wichtigen System oder Anlagenteil.</w:t>
      </w:r>
    </w:p>
    <w:p>
      <w:pPr>
        <w:ind w:left="420"/>
      </w:pPr>
      <w:r>
        <w:t xml:space="preserve">Kriterium E 2.1.5Sicherheitstechnisch bedeutsame Überschreitung eines Auslegungswertes bei Reaktorkern, Druckführender Umschließung, Sicherheitseinschluss oder sicherheitstechnisch wichtigen Teilen des Frischdampf- und Speisewassersystems.Kriterium N 2.1.6Sicherheitstechnisch bedeutsame Abweichung vom spezifizierten Zustand im Sicherheitssystem (einschließlich zugehöriger Hilfs- und Nebensysteme) oder in einem sonstigen sicherheitstechnisch wichtigen System oder Anlagenteil.Abweichungen in mehreren redundanten Sicherheitsteileinrichtungen, die gleichzeitig einen Ausfall dieser Sicherheitsteileinrichtungen entsprechend den Sicherheitsspezifikationen bedeuten, sind auch nach Kriterium S 2.1.1 oder Kriterium E 2.1.1 zu melden.</w:t>
      </w:r>
    </w:p>
    <w:p>
      <w:pPr>
        <w:ind w:left="420"/>
      </w:pPr>
      <w:r>
        <w:t xml:space="preserve">2.2 Schäden oder Leckagen an Rohrleitungen oder BehälternKriterium S 2.2.1Leckage, die zur Auslösung einer Schutzaktion führt.Nicht zu melden sind:</w:t>
      </w:r>
    </w:p>
    <w:p>
      <w:pPr>
        <w:ind w:left="780"/>
      </w:pPr>
      <w:r>
        <w:t xml:space="preserve">– das Offenbleiben von Sicherheits- und Entlastungsventilen (bei SWR),</w:t>
      </w:r>
    </w:p>
    <w:p>
      <w:pPr>
        <w:ind w:left="780"/>
      </w:pPr>
      <w:r>
        <w:t xml:space="preserve">– Fehlanregungen von Schutzaktionen,</w:t>
      </w:r>
    </w:p>
    <w:p>
      <w:pPr>
        <w:ind w:left="780"/>
      </w:pPr>
      <w:r>
        <w:t xml:space="preserve">– Leckagen bei kalter Anlage, die schnell unterbunden werden können (zum Beispiel Fehlöffnen einer Armatur mit nachfolgendem Schließen dieser oder einer redundanten Armatur).</w:t>
      </w:r>
    </w:p>
    <w:p>
      <w:pPr>
        <w:ind w:left="420"/>
      </w:pPr>
      <w:r>
        <w:t xml:space="preserve">Kriterium E 2.2.1Bruch oder Riss mit Leckage, der aus sicherheitstechnischen Gründen ein Abfahren der Anlage erfordert, an einem der folgenden Systeme:</w:t>
      </w:r>
    </w:p>
    <w:p>
      <w:pPr>
        <w:ind w:left="780"/>
      </w:pPr>
      <w:r>
        <w:t xml:space="preserve">– Reaktorkühlkreislauf oder die unmittelbar daran anschließenden Systeme bis einschließlich der Bereiche, die mit Reaktorkühlmitteldruck beaufschlagt werden,</w:t>
      </w:r>
    </w:p>
    <w:p>
      <w:pPr>
        <w:ind w:left="780"/>
      </w:pPr>
      <w:r>
        <w:t xml:space="preserve">– Frischdampfsystem bis zu den Turbinen- und Umleitschnellschlussventilen sowie an allen gegen diesen Druckraum nicht absperrbaren Rohrleitungsabschnitten,</w:t>
      </w:r>
    </w:p>
    <w:p>
      <w:pPr>
        <w:ind w:left="780"/>
      </w:pPr>
      <w:r>
        <w:t xml:space="preserve">– am Speisewassersystem sowie an allen gegen diesen Druckraum nicht absperrbaren Rohrleitungsabschnitten.</w:t>
      </w:r>
    </w:p>
    <w:p>
      <w:pPr>
        <w:ind w:left="420"/>
      </w:pPr>
      <w:r>
        <w:t xml:space="preserve">Kriterium N 2.2.1Schaden, insbesondere Riss, Verformung oder Unterschreitung der Sollwanddicke an einer</w:t>
      </w:r>
    </w:p>
    <w:p>
      <w:pPr>
        <w:ind w:left="780"/>
      </w:pPr>
      <w:r>
        <w:t xml:space="preserve">– Einrichtung des Sicherheitssystems oder einem sonstigen aktivitätsführenden System,</w:t>
      </w:r>
    </w:p>
    <w:p>
      <w:pPr>
        <w:ind w:left="780"/>
      </w:pPr>
      <w:r>
        <w:t xml:space="preserve">– Umschließung des Frischdampf- oder Speisewassersystems bis einschließlich der äußeren Absperrarmatur,</w:t>
      </w:r>
    </w:p>
    <w:p>
      <w:pPr>
        <w:ind w:left="780"/>
      </w:pPr>
      <w:r>
        <w:t xml:space="preserve">– Umschließung des Frischdampf- oder Speisewassersystems außerhalb der äußeren Absperrarmatur, sofern der Schaden auf einen Auslegungsmangel oder eine nicht berücksichtigte Belastung hinweist.</w:t>
      </w:r>
    </w:p>
    <w:p>
      <w:pPr>
        <w:ind w:left="420"/>
      </w:pPr>
      <w:r>
        <w:t xml:space="preserve">Nicht zu melden sind:</w:t>
      </w:r>
    </w:p>
    <w:p>
      <w:pPr>
        <w:ind w:left="780"/>
      </w:pPr>
      <w:r>
        <w:t xml:space="preserve">– einzelne Dichtungs- oder Flanschleckagen außerhalb der Druckführenden Umschließung,</w:t>
      </w:r>
    </w:p>
    <w:p>
      <w:pPr>
        <w:ind w:left="780"/>
      </w:pPr>
      <w:r>
        <w:t xml:space="preserve">– Tropfleckagen an Dichtungen oder Flanschen innerhalb der Druckführenden Umschließung,</w:t>
      </w:r>
    </w:p>
    <w:p>
      <w:pPr>
        <w:ind w:left="780"/>
      </w:pPr>
      <w:r>
        <w:t xml:space="preserve">– Stopfbuchsleckagen im Rahmen der Auslegung der Stopfbuchsabsaugung innerhalb der Druckführenden Umschließung,</w:t>
      </w:r>
    </w:p>
    <w:p>
      <w:pPr>
        <w:ind w:left="780"/>
      </w:pPr>
      <w:r>
        <w:t xml:space="preserve">– Leckagen an Mess-, Entwässerungs- oder Entlüftungsleitungen im Turbinenbereich.</w:t>
      </w:r>
    </w:p>
    <w:p>
      <w:pPr>
        <w:ind w:left="420"/>
      </w:pPr>
      <w:r>
        <w:t xml:space="preserve">Kriterium E 2.2.2Dampferzeugerheizrohrleckage, die ein Abfahren der Anlage erfordert.Kriterium E 2.2.3</w:t>
      </w:r>
    </w:p>
    <w:p>
      <w:pPr>
        <w:ind w:left="780"/>
      </w:pPr>
      <w:r>
        <w:t xml:space="preserve">– Versagen eines Druckbehälters, eines Armatur- oder Pumpengehäuses,</w:t>
      </w:r>
    </w:p>
    <w:p>
      <w:pPr>
        <w:ind w:left="780"/>
      </w:pPr>
      <w:r>
        <w:t xml:space="preserve">– Zerlegen einer Schwungmasse,</w:t>
      </w:r>
    </w:p>
    <w:p>
      <w:pPr>
        <w:ind w:left="780"/>
      </w:pPr>
      <w:r>
        <w:t xml:space="preserve">– Brechen einer Rohrleitung,</w:t>
      </w:r>
    </w:p>
    <w:p>
      <w:pPr>
        <w:ind w:left="420"/>
      </w:pPr>
      <w:r>
        <w:t xml:space="preserve">wenn es hierdurch zu einer Funktionsbeeinträchtigung eines sicherheitstechnisch wichtigen Systems oder Anlagenteils kommen kann.Kriterium N 2.2.3Schaden an einem Druckbehälter, soweit zu besorgen ist, dass ein Versagen des Behälters auf Grund dieses Schadens unmittelbar oder in einer Kette anzunehmender Folgeereignisse zu der Gefährdung eines sicherheitstechnisch wichtigen Systems oder Anlagenteils führt oder einen Störfall auslöst.</w:t>
      </w:r>
    </w:p>
    <w:p>
      <w:pPr>
        <w:ind w:left="420"/>
      </w:pPr>
      <w:r>
        <w:t xml:space="preserve">2.3 KritikalitätsstörungenKriterium S 2.3.1Kritikalität ohne ausreichende Abschaltreserve des Schnellabschaltsystems.Kriterium E 2.3.1</w:t>
      </w:r>
    </w:p>
    <w:p>
      <w:pPr>
        <w:ind w:left="780"/>
      </w:pPr>
      <w:r>
        <w:t xml:space="preserve">– Unzulässige Reaktivitätstransiente oder</w:t>
      </w:r>
    </w:p>
    <w:p>
      <w:pPr>
        <w:ind w:left="780"/>
      </w:pPr>
      <w:r>
        <w:t xml:space="preserve">– unzulässige Entborierung in Druckwasserreaktoren.</w:t>
      </w:r>
    </w:p>
    <w:p>
      <w:pPr>
        <w:ind w:left="420"/>
      </w:pPr>
      <w:r>
        <w:t xml:space="preserve">2.4 Absturz von Lasten; Ereignisse bei Handhabung, Lagerung oder TransportKriterium S 2.4.1Absturz einer Last in das Brennelementlagerbecken oder den Reaktorraum mit der Folge</w:t>
      </w:r>
    </w:p>
    <w:p>
      <w:pPr>
        <w:ind w:left="780"/>
      </w:pPr>
      <w:r>
        <w:t xml:space="preserve">– eines Verlustes der Unterkritikalität oder</w:t>
      </w:r>
    </w:p>
    <w:p>
      <w:pPr>
        <w:ind w:left="780"/>
      </w:pPr>
      <w:r>
        <w:t xml:space="preserve">– einer nicht absperrbaren größeren Leckage (mehr als 0,3 Liter pro Sekunde).</w:t>
      </w:r>
    </w:p>
    <w:p>
      <w:pPr>
        <w:ind w:left="420"/>
      </w:pPr>
      <w:r>
        <w:t xml:space="preserve">Kriterium E 2.4.1Absturz</w:t>
      </w:r>
    </w:p>
    <w:p>
      <w:pPr>
        <w:ind w:left="780"/>
      </w:pPr>
      <w:r>
        <w:t xml:space="preserve">– eines Brennelements in das Brennelementlagerbecken, den Transport- oder Lagerbehälter oder den Reaktorraum,</w:t>
      </w:r>
    </w:p>
    <w:p>
      <w:pPr>
        <w:ind w:left="780"/>
      </w:pPr>
      <w:r>
        <w:t xml:space="preserve">– einer sonstigen Last in das Brennelementlagerbecken oder den Reaktorraum mit der Folge einer größeren (mehr als 0,3 Liter pro Sekunde) absperrbaren oder geringen (0,3 Liter pro Sekunde oder weniger) nicht absperrbaren Leckage,</w:t>
      </w:r>
    </w:p>
    <w:p>
      <w:pPr>
        <w:ind w:left="780"/>
      </w:pPr>
      <w:r>
        <w:t xml:space="preserve">– einer schweren Last in einen Raum, in dem sich ein sicherheitstechnisch wichtiges System oder Anlagenteil befindet.</w:t>
      </w:r>
    </w:p>
    <w:p>
      <w:pPr>
        <w:ind w:left="420"/>
      </w:pPr>
      <w:r>
        <w:t xml:space="preserve">Kriterium N 2.4.1</w:t>
      </w:r>
    </w:p>
    <w:p>
      <w:pPr>
        <w:ind w:left="780"/>
      </w:pPr>
      <w:r>
        <w:t xml:space="preserve">– Sicherheitstechnisch bedeutsames Ereignis beim Transport, der Handhabung oder der Lagerung von Brennelementen oder sonstigen radioaktiven Stoffen innerhalb der Anlage oder des Anlagengeländes.</w:t>
      </w:r>
    </w:p>
    <w:p>
      <w:pPr>
        <w:ind w:left="780"/>
      </w:pPr>
      <w:r>
        <w:t xml:space="preserve">– Sicherheitstechnisch bedeutsames Ereignis beim Transport oder der Handhabung einer Last.</w:t>
      </w:r>
    </w:p>
    <w:p>
      <w:pPr>
        <w:ind w:left="780"/>
      </w:pPr>
      <w:r>
        <w:t xml:space="preserve">– Sicherheitstechnisch bedeutsamer Schaden an einem Hebezeug, oder einer Transport- oder Handhabungseinrichtung.</w:t>
      </w:r>
    </w:p>
    <w:p>
      <w:pPr>
        <w:ind w:left="420"/>
      </w:pPr>
      <w:r>
        <w:t xml:space="preserve">2.5 Sonstige EreignisseKriterium E 2.5.1Ereignis mit automatischem Ansprechen eines Sicherheitsventils der Druckführenden Umschließung.Kriterium N 2.5.1Schaden an Reaktordruckbehältereinbauten, am Reaktorkern oder an Dampferzeugereinbauten.Nicht zu melden sind einzelne Brennelementschäden, sofern sie nicht über Risse oder leichte Verformungen hinausgehen und keinen Hinweis auf systematische Schwachstellen liefern.Kriterium N 2.5.2Ein loses Teil oder ein Fremdkörper</w:t>
      </w:r>
    </w:p>
    <w:p>
      <w:pPr>
        <w:ind w:left="780"/>
      </w:pPr>
      <w:r>
        <w:t xml:space="preserve">– in der Druckführenden Umschließung oder</w:t>
      </w:r>
    </w:p>
    <w:p>
      <w:pPr>
        <w:ind w:left="780"/>
      </w:pPr>
      <w:r>
        <w:t xml:space="preserve">– in Umschließungen der anderen Sicherheitseinrichtungen,</w:t>
      </w:r>
    </w:p>
    <w:p>
      <w:pPr>
        <w:ind w:left="420"/>
      </w:pPr>
      <w:r>
        <w:t xml:space="preserve">wenn eine sicherheitstechnisch wichtige Funktion unzulässig beeinträchtigt oder ein Brennstabschaden größeren Umfangs hervorgerufen werden kann.Kriterium N 2.5.3Schaden durch einen Wasser- oder Kondensationsschlag oder systematische Schäden an Aufhängungen, Unterstützungen oder Dämpfungseinrichtungen an einer sicherheitstechnisch wichtigen Rohrleitung oder Komponente.Kriterium N 2.5.4Schäden an Reaktorkühlmittelpumpen, die ein Abfahren der Anlage erfordern.Kriterium N 2.5.5Ausfall von</w:t>
      </w:r>
    </w:p>
    <w:p>
      <w:pPr>
        <w:ind w:left="780"/>
      </w:pPr>
      <w:r>
        <w:t xml:space="preserve">– mehr als einer Hauptspeisewasser- oder Hauptkondensatpumpe oder</w:t>
      </w:r>
    </w:p>
    <w:p>
      <w:pPr>
        <w:ind w:left="780"/>
      </w:pPr>
      <w:r>
        <w:t xml:space="preserve">– 50 Prozent der Hauptkühlwasserpumpen und mehr.</w:t>
      </w:r>
    </w:p>
    <w:p>
      <w:pPr>
        <w:ind w:left="420"/>
      </w:pPr>
      <w:r>
        <w:t xml:space="preserve">Kriterium N 2.5.6Gemeinsame Ausfälle des Haupt- und des Reservenetzanschlusses, Ausfall eines Strangs der Eigenbedarfsversorgung.Kriterium N 2.5.7Anforderung oder Fehlanregung einer Sicherheitsteileinrichtung durch das Reaktorschutzsystem.Nicht zu melden sind:</w:t>
      </w:r>
    </w:p>
    <w:p>
      <w:pPr>
        <w:ind w:left="780"/>
      </w:pPr>
      <w:r>
        <w:t xml:space="preserve">– Schnellabschaltungen in der Anfahrphase bei geringer Reaktorleistung (bei bis zu 5 Prozent),</w:t>
      </w:r>
    </w:p>
    <w:p>
      <w:pPr>
        <w:ind w:left="780"/>
      </w:pPr>
      <w:r>
        <w:t xml:space="preserve">– betrieblich vorgenommene oder vorgesehene Auslösungen.</w:t>
      </w:r>
    </w:p>
    <w:p>
      <w:pPr>
        <w:ind w:left="420"/>
      </w:pPr>
      <w:r>
        <w:t xml:space="preserve">Kriterium N 2.5.8Sicherheitstechnisch bedeutsamer Schaden an einer tragenden Struktur eines Bauwerks.Kriterium N 2.5.9Ereignis, das eine bedeutsame Änderung der Sicherheitsspezifikationen erfordert.</w:t>
      </w:r>
    </w:p>
    <w:p>
      <w:pPr>
        <w:ind w:left="420"/>
      </w:pPr>
      <w:r>
        <w:t xml:space="preserve">3. Einwirkungen von außen und anlageninterne Ereignisse</w:t>
      </w:r>
    </w:p>
    <w:p>
      <w:pPr>
        <w:ind w:left="420"/>
      </w:pPr>
      <w:r>
        <w:t xml:space="preserve">3.1 Einwirkungen von außenKriterium S 3.1.1Schaden durch Erdbeben, Flugzeugabsturz oder Explosionsdruckwelle an</w:t>
      </w:r>
    </w:p>
    <w:p>
      <w:pPr>
        <w:ind w:left="780"/>
      </w:pPr>
      <w:r>
        <w:t xml:space="preserve">– einem Gebäude, in dem sich ein sicherheitstechnisch wichtiges System oder Anlagenteil befindet,</w:t>
      </w:r>
    </w:p>
    <w:p>
      <w:pPr>
        <w:ind w:left="780"/>
      </w:pPr>
      <w:r>
        <w:t xml:space="preserve">– einem sicherheitstechnisch wichtigen System oder Anlagenteil mit der Folge, dass eine Sicherheitseinrichtung angefordert wird.</w:t>
      </w:r>
    </w:p>
    <w:p>
      <w:pPr>
        <w:ind w:left="420"/>
      </w:pPr>
      <w:r>
        <w:t xml:space="preserve">Kriterium E 3.1.1Einwirkung von außen, die das Abschalten oder Abfahren der Anlage aus sicherheitstechnischen Gründen erfordert.</w:t>
      </w:r>
    </w:p>
    <w:p>
      <w:pPr>
        <w:ind w:left="420"/>
      </w:pPr>
      <w:r>
        <w:t xml:space="preserve">3.2 Anlageninterne EreignisseKriterium S 3.2.1Anlageninterner Brand, anlageninterne Explosion, Überflutung oder sonstige Einwirkung von innen in einem Ausmaß, bei dem zu besorgen ist, dass die auslegungsgemäß zur Störfallbeherrschung erforderliche Anzahl von Sicherheitsteileinrichtungen nicht mehr zur Verfügung steht.Kriterium E 3.2.1Anlageninterner Brand, anlageninterne Explosion, Überflutung oder sonstige Einwirkung von innen in einem Ausmaß, bei dem zu besorgen ist, dass nur noch die auslegungsgemäß zur Störfallbeherrschung erforderliche Anzahl von Sicherheitsteileinrichtungen zur Verfügung steht.Kriterium N 3.2.1Anlageninterner Brand, anlageninterne Explosion, Überflutung oder sonstige Einwirkung von innen, in einem Raum oder Anlagenbereich, in dem radioaktive Stoffe mit einer Aktivität oberhalb der Werte nach Anlage 4 Tabelle 1 Spalte 2 der Strahlenschutzverordnung vorhanden sind oder in dem sich eine sicherheitstechnisch wichtige Einrichtung befindet.Nicht zu melden sind örtlich begrenzte Kleinstbrände im Zusammenhang mit Änderungs- oder Instandhaltungsarbeiten, für die vorbeugende Brandschutzmaßnahmen getroffen wurden und deren Anwendung bei der Brandbekämpfung wirksam war.</w:t>
      </w:r>
    </w:p>
    <w:p>
      <w:r>
        <w:rPr>
          <w:color w:val="555555"/>
          <w:sz w:val="17"/>
        </w:rPr>
        <w:t xml:space="preserve">Zitiervorschlag: Anlage 1 AtSMV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https://recht.nulegal.eu/gesetze/AtSMV/anlage-1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1 AtSMV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