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ArbZG</w:t>
      </w:r>
    </w:p>
    <w:p>
      <w:r>
        <w:rPr>
          <w:color w:val="555555"/>
          <w:sz w:val="18"/>
        </w:rPr>
        <w:t xml:space="preserve">Arbeitszeitgesetz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26 ArbZG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https://recht.nulegal.eu/gesetze/ArbZG/26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