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18 AnzV 2006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(Fundstelle: BGBl 2023 I Nr. 411, S. 73)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18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