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AnerkVO Erzieher (Sachsen)</w:t>
      </w:r>
    </w:p>
    <w:p>
      <w:r>
        <w:rPr>
          <w:color w:val="555555"/>
          <w:sz w:val="18"/>
        </w:rPr>
        <w:t xml:space="preserve">Erzieher-Anerkennungsverordnung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Mai 2016</w:t>
      </w:r>
    </w:p>
    <w:p>
      <w:r>
        <w:rPr>
          <w:color w:val="555555"/>
          <w:sz w:val="17"/>
        </w:rPr>
        <w:t xml:space="preserve">Zitiervorschlag: Eingangsformel AnerkVO Erzieher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https://recht.nulegal.eu/gesetze/AnerkVO%20Erzieher/eingangsformel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