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AnFöVO (Nordrhein-Westfalen) — Gegenstand</w:t>
      </w:r>
    </w:p>
    <w:p>
      <w:r>
        <w:rPr>
          <w:color w:val="555555"/>
          <w:sz w:val="18"/>
        </w:rPr>
        <w:t xml:space="preserve">Anerkennungs- und Förderungsverordnung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regelt</w:t>
      </w:r>
    </w:p>
    <w:p>
      <w:r>
        <w:t xml:space="preserve">1. die Voraussetzungen und das Verfahren der Anerkennung der Angebote zur Unterstützung im Alltag im Sinne des § 45a Absatz 1 des Elften Buches Sozialgesetzbuch - Soziale Pflegeversicherung - (Artikel 1 des Gesetzes vom 26. Mai 1994, BGBl. I S. 1014, 1015), das zuletzt durch Artikel 1 des Gesetzes vom 17. Dezember 2018 (BGBl. I S. 2587) geändert worden ist.</w:t>
      </w:r>
    </w:p>
    <w:p>
      <w:r>
        <w:t xml:space="preserve">2. die Grundsätze der Förderung des Auf- und Ausbaus und der Unterstützung von Gruppen ehrenamtlich tätiger sowie sonstiger zum bürgerschaftlichen Engagement bereiter Personen und entsprechender ehrenamtlicher Strukturen sowie zur Weiterentwicklung der Versorgungsstrukturen und Versorgungskonzepte im Sinne des § 45c Absatz 1 des Elften Buches Sozialgesetzbuch sowie</w:t>
      </w:r>
    </w:p>
    <w:p>
      <w:r>
        <w:t xml:space="preserve">3. die Grundsätze der Verfahren, nach denen der Auf- und Ausbau von Selbsthilfegruppen, -organisationen und -kontaktstellen im Sinne des § 45d des Elften Buches Sozialgesetzbuch gefördert werden.</w:t>
      </w:r>
    </w:p>
    <w:p>
      <w:r>
        <w:rPr>
          <w:color w:val="555555"/>
          <w:sz w:val="17"/>
        </w:rPr>
        <w:t xml:space="preserve">Zitiervorschlag: § 1 AnFöVO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https://recht.nulegal.eu/gesetze/AnF%C3%B6VO/1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