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Auf Antrag kann die Dauer der Ausbildung nach § 4 Abs. 1 verkürzt werden:</w:t>
      </w:r>
    </w:p>
    <w:p>
      <w:pPr>
        <w:ind w:left="420"/>
      </w:pPr>
      <w:r>
        <w:t xml:space="preserve">1. für Krankenschwestern, Krankenpfleger, Kinderkrankenschwestern, Kinderkrankenpfleger, Heilerziehungspflegerinnen und Heilerziehungspfleger mit dreijähriger Ausbildung um bis zu zwei Jahre,</w:t>
      </w:r>
    </w:p>
    <w:p>
      <w:pPr>
        <w:ind w:left="420"/>
      </w:pPr>
      <w:r>
        <w:t xml:space="preserve">2. für Altenpflegehelferinnen, Altenpflegehelfer, Krankenpflegehelferinnen, Krankenpflegehelfer, Heilerziehungspflegehelferinnen, Heilerziehungspflegehelfer, Heilerziehungshelferinnen und Heilerziehungshelfer um bis zu einem Jahr.</w:t>
      </w:r>
    </w:p>
    <w:p>
      <w:r>
        <w:t xml:space="preserve">(2) Auf Antrag kann die Dauer der Ausbildung nach § 4 Abs. 1 im Umfang der fachlichen Gleichwertigkeit um bis zu zwei Jahre verkürzt werden, wenn eine andere abgeschlossene Berufsausbildung nachgewiesen wird.</w:t>
      </w:r>
    </w:p>
    <w:p>
      <w:r>
        <w:t xml:space="preserve">(3) Auf Antrag ist bei Teilnahme an einer beruflichen Weiterbildung nach dem Dritten Buch Sozialgesetzbuch für Personen gemäß Absatz 1 Nummer 2, die einschließlich der Ausbildung in einem Umfang, der einer Vollzeitbeschäftigung von mindestens zwei Jahren entspricht, in einer Pflegeeinrichtung gemäß § 71 des Elften Buches Sozialgesetzbuch beschäftigt waren, die Dauer der Maßnahme gegenüber der Regelausbildung um ein Drittel der Ausbildungszeit zu verkürzen.</w:t>
      </w:r>
    </w:p>
    <w:p>
      <w:r>
        <w:t xml:space="preserve">(4) Auf Antrag soll bei Teilnahme an einer beruflichen Weiterbildung nach dem Dritten Buch Sozialgesetzbuch die Dauer der Maßnahme gegenüber der Regelausbildung verkürzt werden:</w:t>
      </w:r>
    </w:p>
    <w:p>
      <w:pPr>
        <w:ind w:left="420"/>
      </w:pPr>
      <w:r>
        <w:t xml:space="preserve">1. für Personen gemäß Absatz 1 Nummer 1 um bis zu zwei Drittel der Ausbildungszeit,</w:t>
      </w:r>
    </w:p>
    <w:p>
      <w:pPr>
        <w:ind w:left="420"/>
      </w:pPr>
      <w:r>
        <w:t xml:space="preserve">2. für Fälle des Absatzes 2 um bis zu zwei Drittel der Ausbildungszeit,</w:t>
      </w:r>
    </w:p>
    <w:p>
      <w:pPr>
        <w:ind w:left="420"/>
      </w:pPr>
      <w:r>
        <w:t xml:space="preserve">3. für Personen, die in einem Umfang, der einer Vollzeitbeschäftigung von mindestens zwei Jahren entspricht, in einer Pflegeeinrichtung gemäß § 71 des Elften Buches Sozialgesetzbuch Aufgaben im Bereich der Pflege oder Betreuung wahrgenommen haben, auf der Grundlage einer Kompetenzfeststellung um ein Drittel der Ausbildungszeit.</w:t>
      </w:r>
    </w:p>
    <w:p>
      <w:r>
        <w:t xml:space="preserve">(5) Die Verkürzung darf die Durchführung der Ausbildung und die Erreichung des Ausbildungszieles nicht gefährden.</w:t>
      </w:r>
    </w:p>
    <w:p>
      <w:r>
        <w:t xml:space="preserve">(6) Die Absätze 1 bis 5 gelten für die Ausbildung nach § 4 Abs. 5 entsprechend.</w:t>
      </w:r>
    </w:p>
    <w:p>
      <w:r>
        <w:rPr>
          <w:color w:val="555555"/>
          <w:sz w:val="17"/>
        </w:rPr>
        <w:t xml:space="preserve">Zitiervorschlag: § 7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