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AltPflAPrV — Wiederholen der Prüfung</w:t>
      </w:r>
    </w:p>
    <w:p>
      <w:r>
        <w:rPr>
          <w:color w:val="555555"/>
          <w:sz w:val="18"/>
        </w:rPr>
        <w:t xml:space="preserve">Altenpflege-Ausbildungs- und Prüfungsverordnung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(1) Jeder der nach § 5 Abs. 1 vorgesehenen Prüfungsteile kann einmal wiederholt werden, wenn er mit der Note "mangelhaft" oder "ungenügend" bewertet worden ist.</w:t>
      </w:r>
    </w:p>
    <w:p>
      <w:r>
        <w:t xml:space="preserve">(2) Das vorsitzende Mitglied des Prüfungsausschusses entscheidet im Benehmen mit den Fachprüferinnen oder Fachprüfern über eine Verlängerung der Ausbildung sowie deren Dauer und Inhalt.</w:t>
      </w:r>
    </w:p>
    <w:p>
      <w:r>
        <w:rPr>
          <w:color w:val="555555"/>
          <w:sz w:val="17"/>
        </w:rPr>
        <w:t xml:space="preserve">Zitiervorschlag: § 15 AltPflAPrV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https://recht.nulegal.eu/gesetze/AltPflAPrV/15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