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AgrarErzAnpBeihV</w:t>
      </w:r>
    </w:p>
    <w:p>
      <w:r>
        <w:rPr>
          <w:color w:val="555555"/>
          <w:sz w:val="18"/>
        </w:rPr>
        <w:t xml:space="preserve">Agrarerzeugeranpassungsbeihilfenverordnung</w:t>
      </w:r>
    </w:p>
    <w:p>
      <w:r>
        <w:rPr>
          <w:color w:val="555555"/>
          <w:sz w:val="18"/>
        </w:rPr>
        <w:t xml:space="preserve">Historische Fassung: Stand 28.01.2023 bis 01.01.2025. Dies ist nicht die aktuelle Fassung.</w:t>
      </w:r>
    </w:p>
    <w:p>
      <w:r>
        <w:t xml:space="preserve">Das Bundesministerium für Ernährung und Landwirtschaft verordnet auf Grund</w:t>
      </w:r>
    </w:p>
    <w:p>
      <w:pPr>
        <w:ind w:left="420"/>
      </w:pPr>
      <w:r>
        <w:t xml:space="preserve">– des § 9b Absatz 1 Nummer 1 in Verbindung mit Absatz 4 Satz 1 und Satz 3 Nummer 1 und Absatz 5 Satz 2, mit § 9d Absatz 1 sowie mit § 31 Absatz 2 Satz 1 Nummer 2 in Verbindung mit Satz 2 sowie des § 31a Absatz 2 des Marktorganisationsgesetzes in der Fassung der Bekanntmachung vom 7. November 2017 (BGBl. I S. 3746), von denen § 31 Absatz 2 zuletzt durch Artikel 11a Nummer 1 des Gesetzes vom 20. Juli 2022 (BGBl. I S. 1174) geändert worden ist und § 31a Absatz 2 durch Artikel 11a Nummer 2 des Gesetzes vom 20. Juli 2022 (BGBl. I S. 1174) eingefügt worden ist, im Einvernehmen mit dem Bundesministerium für Arbeit und Soziales,</w:t>
      </w:r>
    </w:p>
    <w:p>
      <w:pPr>
        <w:ind w:left="420"/>
      </w:pPr>
      <w:r>
        <w:t xml:space="preserve">– der §§ 15 und 16 in Verbindung mit § 31 Absatz 2 Satz 1 Nummer 2 des Marktorganisationsgesetzes in der Fassung der Bekanntmachung vom 7. November 2017 (BGBl. I S. 3746), von denen § 31 Absatz 2 zuletzt durch Artikel 11a Nummer 1 des Gesetzes vom 20. Juli 2022 (BGBl. I S. 1174) geändert worden ist, in Verbindung mit § 1 Absatz 2 des Zuständigkeitsanpassungsgesetzes vom 16. August 2002 (BGBl. I S. 3165) und dem Organisationserlass des Bundeskanzlers vom 8. Dezember 2021 (BGBl. I S. 5176) im Einvernehmen mit dem Bundesministerium der Finanzen, dem Bundesministerium für Wirtschaft und Klimaschutz und dem Bundesministerium für Arbeit und Soziales:</w:t>
      </w:r>
    </w:p>
    <w:p>
      <w:r>
        <w:rPr>
          <w:color w:val="555555"/>
          <w:sz w:val="17"/>
        </w:rPr>
        <w:t xml:space="preserve">Zitiervorschlag: Eingangsformel AgrarErzAnpBeihV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https://recht.nulegal.eu/gesetze/AgrarErzAnpBeihV/eingangsformel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