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AgrStatG — (weggefallen)</w:t>
      </w:r>
    </w:p>
    <w:p>
      <w:r>
        <w:rPr>
          <w:color w:val="555555"/>
          <w:sz w:val="18"/>
        </w:rPr>
        <w:t xml:space="preserve">Agrarstatistikgesetz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5 AgrStatG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