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AdÜbAG — Begriffsbestimmungen</w:t>
      </w:r>
    </w:p>
    <w:p>
      <w:r>
        <w:rPr>
          <w:color w:val="555555"/>
          <w:sz w:val="18"/>
        </w:rPr>
        <w:t xml:space="preserve">Adoptionsübereinkommens-Ausführungsgesetz</w:t>
      </w:r>
    </w:p>
    <w:p>
      <w:r>
        <w:rPr>
          <w:color w:val="555555"/>
          <w:sz w:val="18"/>
        </w:rPr>
        <w:t xml:space="preserve">Stand: 01.04.2021 (konsolidierte Textfassung, kein amtliches Inkrafttretensdatum)</w:t>
      </w:r>
    </w:p>
    <w:p>
      <w:r>
        <w:t xml:space="preserve">(1) Zentrale Behörden im Sinne des Artikels 6 des Haager Übereinkommens vom 29. Mai 1993 über den Schutz von Kindern und die Zusammenarbeit auf dem Gebiet der internationalen Adoption (BGBl. 2001 II S. 1034) (Übereinkommen) sind das Bundesamt für Justiz als Bundeszentralstelle für Auslandsadoption (Bundeszentralstelle) und die zentralen Adoptionsstellen der Landesjugendämter (zentrale Adoptionsstellen).</w:t>
      </w:r>
    </w:p>
    <w:p>
      <w:r>
        <w:t xml:space="preserve">(2) Zugelassene Organisationen im Sinne der Artikel 9 und 22 Abs. 1 des Übereinkommens sind die anerkannten Auslandsvermittlungsstellen, soweit sie zur internationalen Adoptionsvermittlung im Verhältnis zu Vertragsstaaten des Übereinkommens zugelassen sind (§ 2a Absatz 4 Nummer 2, § 4 Absatz 2 des Adoptionsvermittlungsgesetzes).</w:t>
      </w:r>
    </w:p>
    <w:p>
      <w:r>
        <w:t xml:space="preserve">(3) Im Sinne dieses Gesetzes</w:t>
      </w:r>
    </w:p>
    <w:p>
      <w:pPr>
        <w:ind w:left="420"/>
      </w:pPr>
      <w:r>
        <w:t xml:space="preserve">1. sind Auslandsvermittlungsstellen die zentralen Adoptionsstellen und die in Absatz 2 genannten Adoptionsvermittlungsstellen;</w:t>
      </w:r>
    </w:p>
    <w:p>
      <w:pPr>
        <w:ind w:left="420"/>
      </w:pPr>
      <w:r>
        <w:t xml:space="preserve">2. ist zentrale Behörde des Heimatstaates (Artikel 2 Absatz 1 des Übereinkommens) die Stelle, die nach dem Recht dieses Staates die jeweils in Betracht kommende Aufgabe einer zentralen Behörde wahrnimmt.</w:t>
      </w:r>
    </w:p>
    <w:p>
      <w:r>
        <w:rPr>
          <w:color w:val="555555"/>
          <w:sz w:val="17"/>
        </w:rPr>
        <w:t xml:space="preserve">Zitiervorschlag: § 1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