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AbwUTechAusbV — Befreiung von Teil 1 der Abschlussprüfung und Anrechnung von Ausbildungszeiten</w:t>
      </w:r>
    </w:p>
    <w:p>
      <w:r>
        <w:rPr>
          <w:color w:val="555555"/>
          <w:sz w:val="18"/>
        </w:rPr>
        <w:t xml:space="preserve">Abwasserbewirtschaftungsumwelttechnologen-Ausbildungsverordnung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Bei erfolgreich abgeschlossener Berufsausbildung nach § 15 Absatz 2 der Wasserversorgungsumwelttechnologen-Ausbildungsverordnung</w:t>
      </w:r>
    </w:p>
    <w:p>
      <w:pPr>
        <w:ind w:left="420"/>
      </w:pPr>
      <w:r>
        <w:t xml:space="preserve">1. ist der oder die Auszubildende von Teil 1 der Abschlussprüfung befreit und</w:t>
      </w:r>
    </w:p>
    <w:p>
      <w:pPr>
        <w:ind w:left="420"/>
      </w:pPr>
      <w:r>
        <w:t xml:space="preserve">2. ist die abgeschlossene Berufsausbildung im Umfang von 18 Monaten auf die Dauer der Berufsausbildung anzurechnen, wenn die Vertragsparteien dies vereinbaren.</w:t>
      </w:r>
    </w:p>
    <w:p>
      <w:r>
        <w:t xml:space="preserve">(2) Bei erfolgreich abgeschlossener Berufsausbildung nach § 15 Absatz 2 der Kreislauf- und Abfallwirtschaftsumwelttechnologen-Ausbildungsverordnung</w:t>
      </w:r>
    </w:p>
    <w:p>
      <w:pPr>
        <w:ind w:left="420"/>
      </w:pPr>
      <w:r>
        <w:t xml:space="preserve">1. ist der oder die Auszubildende von Teil 1 der Abschlussprüfung befreit und</w:t>
      </w:r>
    </w:p>
    <w:p>
      <w:pPr>
        <w:ind w:left="420"/>
      </w:pPr>
      <w:r>
        <w:t xml:space="preserve">2. ist die abgeschlossene Berufsausbildung im Umfang von 18 Monaten auf die Dauer der Berufsausbildung anzurechnen, wenn die Vertragsparteien dies vereinbaren.</w:t>
      </w:r>
    </w:p>
    <w:p>
      <w:r>
        <w:t xml:space="preserve">(3) Bei erfolgreich abgeschlossener Berufsausbildung nach § 15 Absatz 2 der Rohrleitungsnetz- und Industrieanlagenumwelttechnologen-Ausbildungsverordnung</w:t>
      </w:r>
    </w:p>
    <w:p>
      <w:pPr>
        <w:ind w:left="420"/>
      </w:pPr>
      <w:r>
        <w:t xml:space="preserve">1. ist der oder die Auszubildende von Teil 1 der Abschlussprüfung befreit und</w:t>
      </w:r>
    </w:p>
    <w:p>
      <w:pPr>
        <w:ind w:left="420"/>
      </w:pPr>
      <w:r>
        <w:t xml:space="preserve">2. ist die abgeschlossene Berufsausbildung im Umfang von 18 Monaten auf die Dauer der Berufsausbildung anzurechnen, wenn die Vertragsparteien dies vereinbaren.</w:t>
      </w:r>
    </w:p>
    <w:p>
      <w:r>
        <w:rPr>
          <w:color w:val="555555"/>
          <w:sz w:val="17"/>
        </w:rPr>
        <w:t xml:space="preserve">Zitiervorschlag: § 17 AbwUTechAusbV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https://recht.nulegal.eu/gesetze/AbwUTechAusbV/17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