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44c AbgG — Überprüfung auf Tätigkeit oder politische Verantwortung für das Ministerium für Staatssicherheit/Amt für Nationale Sicherheit der ehemaligen Deutschen Demokratischen Republik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Mitglieder des Bundestages können beim Präsidenten schriftlich die Überprüfung auf eine hauptamtliche oder inoffizielle Tätigkeit oder politische Verantwortung für den Staatssicherheitsdienst der ehemaligen Deutschen Demokratischen Republik beantragen.</w:t>
      </w:r>
    </w:p>
    <w:p>
      <w:r>
        <w:t xml:space="preserve">(2) Eine Überprüfung findet ohne Zustimmung statt, wenn der Ausschuß für Wahlprüfung, Immunität und Geschäftsordnung das Vorliegen von konkreten Anhaltspunkten für den Verdacht einer solchen Tätigkeit oder Verantwortung festgestellt hat.</w:t>
      </w:r>
    </w:p>
    <w:p>
      <w:r>
        <w:t xml:space="preserve">(3) Das Verfahren wird in den Fällen der Absätze 1 und 2 vom Ausschuß für Wahlprüfung, Immunität und Geschäftsordnung durchgeführt.</w:t>
      </w:r>
    </w:p>
    <w:p>
      <w:r>
        <w:t xml:space="preserve">(4) Das Verfahren zur Feststellung einer Tätigkeit oder Verantwortung für das Ministerium für Staatssicherheit/Amt für Nationale Sicherheit der ehemaligen Deutschen Demokratischen Republik legt der Deutsche Bundestag in Richtlinien fest.</w:t>
      </w:r>
    </w:p>
    <w:p>
      <w:r>
        <w:rPr>
          <w:color w:val="555555"/>
          <w:sz w:val="17"/>
        </w:rPr>
        <w:t xml:space="preserve">Zitiervorschlag: § 44c 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https://recht.nulegal.eu/gesetze/AbgG/44c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