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AZVOPol (Nordrhein-Westfalen) — Nachtdienst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Nachtdienst soll acht Stunden pro 24-Stunden-Zeitraum nicht überschreiten.</w:t>
      </w:r>
    </w:p>
    <w:p>
      <w:r>
        <w:t xml:space="preserve">(2) Der besonderen Beanspruchung der Arbeitskraft durch Nachtdienst ist bei der Dienstgestaltung Rechnung zu tragen.</w:t>
      </w:r>
    </w:p>
    <w:p>
      <w:r>
        <w:rPr>
          <w:color w:val="555555"/>
          <w:sz w:val="17"/>
        </w:rPr>
        <w:t xml:space="preserve">Zitiervorschlag: § 14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