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AWPrV — (zu § 15)Zeugnisinhalte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10.01.2020 bis 28.09.2023. Dies ist nicht die aktuelle Fassung.</w:t>
      </w:r>
    </w:p>
    <w:p>
      <w:r>
        <w:t xml:space="preserve">(Fundstelle: BGBl. I 2019, 2430)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2 Absatz 4,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Unterschrift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zusätzlich:</w:t>
      </w:r>
    </w:p>
    <w:p>
      <w:pPr>
        <w:ind w:left="420"/>
      </w:pPr>
      <w:r>
        <w:t xml:space="preserve">1. zur schriftlichen Prüfung</w:t>
      </w:r>
    </w:p>
    <w:p>
      <w:pPr>
        <w:ind w:left="780"/>
      </w:pPr>
      <w:r>
        <w:t xml:space="preserve">a) Benennung und Bewertung in Punkten sowie</w:t>
      </w:r>
    </w:p>
    <w:p>
      <w:pPr>
        <w:ind w:left="780"/>
      </w:pPr>
      <w:r>
        <w:t xml:space="preserve">b) Benennung und Bewertung der Aufgabenstellungen in Punkten,</w:t>
      </w:r>
    </w:p>
    <w:p>
      <w:pPr>
        <w:ind w:left="420"/>
      </w:pPr>
      <w:r>
        <w:t xml:space="preserve">2. zur mündlichen Prüfung</w:t>
      </w:r>
    </w:p>
    <w:p>
      <w:pPr>
        <w:ind w:left="780"/>
      </w:pPr>
      <w:r>
        <w:t xml:space="preserve">a) Benennung und Bewertung in Punkten,</w:t>
      </w:r>
    </w:p>
    <w:p>
      <w:pPr>
        <w:ind w:left="780"/>
      </w:pPr>
      <w:r>
        <w:t xml:space="preserve">b) Benennung und Bewertung der Präsentation in Punkten sowie</w:t>
      </w:r>
    </w:p>
    <w:p>
      <w:pPr>
        <w:ind w:left="780"/>
      </w:pPr>
      <w:r>
        <w:t xml:space="preserve">c) Benennung und Bewertung des situationsbezogenen Fachgesprächs in Punkten,</w:t>
      </w:r>
    </w:p>
    <w:p>
      <w:pPr>
        <w:ind w:left="420"/>
      </w:pPr>
      <w:r>
        <w:t xml:space="preserve">3. die errechnete Gesamtpunktzahl für die gesamte Prüfung,</w:t>
      </w:r>
    </w:p>
    <w:p>
      <w:pPr>
        <w:ind w:left="420"/>
      </w:pPr>
      <w:r>
        <w:t xml:space="preserve">4. die Gesamtnote als Zahl,</w:t>
      </w:r>
    </w:p>
    <w:p>
      <w:pPr>
        <w:ind w:left="420"/>
      </w:pPr>
      <w:r>
        <w:t xml:space="preserve">5. die Gesamtnote in Worten,</w:t>
      </w:r>
    </w:p>
    <w:p>
      <w:pPr>
        <w:ind w:left="420"/>
      </w:pPr>
      <w:r>
        <w:t xml:space="preserve">6. Befreiungen nach § 12,</w:t>
      </w:r>
    </w:p>
    <w:p>
      <w:pPr>
        <w:ind w:left="420"/>
      </w:pPr>
      <w:r>
        <w:t xml:space="preserve">7. Bescheinigung der Befreiung vom schriftlichen Teil der Prüfung der Ausbilder-Eignungsverordnung nach § 17.</w:t>
      </w:r>
    </w:p>
    <w:p>
      <w:r>
        <w:rPr>
          <w:color w:val="555555"/>
          <w:sz w:val="17"/>
        </w:rPr>
        <w:t xml:space="preserve">Zitiervorschlag: Anlage 2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